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B27C23" w14:textId="77777777" w:rsidR="00F03C83" w:rsidRDefault="00F03C83" w:rsidP="00F03C83">
      <w:pPr>
        <w:tabs>
          <w:tab w:val="left" w:pos="6096"/>
        </w:tabs>
        <w:spacing w:after="0" w:line="240" w:lineRule="auto"/>
        <w:jc w:val="center"/>
        <w:rPr>
          <w:rFonts w:ascii="Arial" w:eastAsia="Calibri" w:hAnsi="Arial" w:cs="Arial"/>
          <w:b/>
          <w:bCs/>
          <w:iCs/>
          <w:sz w:val="24"/>
          <w:szCs w:val="24"/>
        </w:rPr>
      </w:pPr>
    </w:p>
    <w:p w14:paraId="1151084F" w14:textId="77777777" w:rsidR="00F03C83" w:rsidRDefault="00F03C83" w:rsidP="00F03C83">
      <w:pPr>
        <w:tabs>
          <w:tab w:val="left" w:pos="8505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sz w:val="24"/>
          <w:szCs w:val="24"/>
          <w:lang w:eastAsia="hu-HU"/>
        </w:rPr>
        <w:t>Mór Városi Önkormányzat Képviselő-testületének hatáskörében eljáró</w:t>
      </w:r>
    </w:p>
    <w:p w14:paraId="6CB87E03" w14:textId="77777777" w:rsidR="00F03C83" w:rsidRDefault="00F03C83" w:rsidP="00F03C83">
      <w:pPr>
        <w:tabs>
          <w:tab w:val="left" w:pos="8505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Mór Város Polgármestere </w:t>
      </w:r>
    </w:p>
    <w:p w14:paraId="7CC72595" w14:textId="77777777" w:rsidR="00F03C83" w:rsidRPr="00CF00FF" w:rsidRDefault="00F03C83" w:rsidP="00F03C83">
      <w:pPr>
        <w:tabs>
          <w:tab w:val="left" w:pos="6096"/>
        </w:tabs>
        <w:spacing w:after="0" w:line="240" w:lineRule="auto"/>
        <w:jc w:val="center"/>
        <w:rPr>
          <w:rFonts w:ascii="Arial" w:eastAsia="Calibri" w:hAnsi="Arial" w:cs="Arial"/>
          <w:b/>
          <w:bCs/>
          <w:iCs/>
          <w:sz w:val="24"/>
          <w:szCs w:val="24"/>
        </w:rPr>
      </w:pPr>
      <w:r>
        <w:rPr>
          <w:rFonts w:ascii="Arial" w:eastAsia="Calibri" w:hAnsi="Arial" w:cs="Arial"/>
          <w:b/>
          <w:bCs/>
          <w:iCs/>
          <w:sz w:val="24"/>
          <w:szCs w:val="24"/>
        </w:rPr>
        <w:t xml:space="preserve">41/2021. (I.19.) </w:t>
      </w:r>
      <w:r w:rsidRPr="00CF00FF">
        <w:rPr>
          <w:rFonts w:ascii="Arial" w:eastAsia="Calibri" w:hAnsi="Arial" w:cs="Arial"/>
          <w:b/>
          <w:bCs/>
          <w:iCs/>
          <w:sz w:val="24"/>
          <w:szCs w:val="24"/>
        </w:rPr>
        <w:t>határozata</w:t>
      </w:r>
    </w:p>
    <w:p w14:paraId="7EF9C5ED" w14:textId="77777777" w:rsidR="00F03C83" w:rsidRDefault="00F03C83" w:rsidP="00F03C83">
      <w:pPr>
        <w:jc w:val="center"/>
        <w:rPr>
          <w:rFonts w:eastAsia="Times New Roman" w:cstheme="minorHAnsi"/>
          <w:b/>
          <w:bCs/>
          <w:color w:val="3E3E3E"/>
          <w:sz w:val="28"/>
          <w:szCs w:val="28"/>
          <w:lang w:eastAsia="hu-HU"/>
        </w:rPr>
      </w:pPr>
    </w:p>
    <w:p w14:paraId="4F2B1E97" w14:textId="77777777" w:rsidR="00F03C83" w:rsidRPr="00CF00FF" w:rsidRDefault="00F03C83" w:rsidP="00F03C83">
      <w:pPr>
        <w:tabs>
          <w:tab w:val="left" w:pos="6096"/>
        </w:tabs>
        <w:spacing w:after="0" w:line="240" w:lineRule="auto"/>
        <w:jc w:val="center"/>
        <w:rPr>
          <w:rFonts w:ascii="Arial" w:eastAsia="Calibri" w:hAnsi="Arial" w:cs="Arial"/>
          <w:b/>
          <w:bCs/>
          <w:iCs/>
          <w:sz w:val="24"/>
          <w:szCs w:val="24"/>
        </w:rPr>
      </w:pPr>
      <w:r>
        <w:rPr>
          <w:rFonts w:ascii="Arial" w:eastAsia="Calibri" w:hAnsi="Arial" w:cs="Arial"/>
          <w:b/>
          <w:bCs/>
          <w:iCs/>
          <w:sz w:val="24"/>
          <w:szCs w:val="24"/>
        </w:rPr>
        <w:t>köztemetés elrendelése tárgyában</w:t>
      </w:r>
    </w:p>
    <w:p w14:paraId="44416CAF" w14:textId="77777777" w:rsidR="00F03C83" w:rsidRDefault="00F03C83" w:rsidP="00F03C83">
      <w:pPr>
        <w:pStyle w:val="rtejustify"/>
        <w:spacing w:before="0" w:beforeAutospacing="0" w:after="0" w:afterAutospacing="0"/>
        <w:jc w:val="both"/>
        <w:textAlignment w:val="top"/>
        <w:rPr>
          <w:rFonts w:asciiTheme="minorHAnsi" w:hAnsiTheme="minorHAnsi" w:cstheme="minorHAnsi"/>
          <w:color w:val="3E3E3E"/>
        </w:rPr>
      </w:pPr>
    </w:p>
    <w:p w14:paraId="1CF349A5" w14:textId="77777777" w:rsidR="00F03C83" w:rsidRDefault="00F03C83" w:rsidP="00F03C83">
      <w:pPr>
        <w:tabs>
          <w:tab w:val="left" w:pos="6096"/>
        </w:tabs>
        <w:spacing w:after="0" w:line="240" w:lineRule="auto"/>
        <w:jc w:val="both"/>
        <w:rPr>
          <w:rFonts w:ascii="Arial" w:eastAsia="Calibri" w:hAnsi="Arial" w:cs="Arial"/>
          <w:bCs/>
          <w:iCs/>
          <w:sz w:val="24"/>
          <w:szCs w:val="24"/>
        </w:rPr>
      </w:pPr>
      <w:r w:rsidRPr="00CF00FF">
        <w:rPr>
          <w:rFonts w:ascii="Arial" w:eastAsia="Calibri" w:hAnsi="Arial" w:cs="Arial"/>
          <w:bCs/>
          <w:iCs/>
          <w:sz w:val="24"/>
          <w:szCs w:val="24"/>
        </w:rPr>
        <w:t>A Kormány által 4</w:t>
      </w:r>
      <w:r>
        <w:rPr>
          <w:rFonts w:ascii="Arial" w:eastAsia="Calibri" w:hAnsi="Arial" w:cs="Arial"/>
          <w:bCs/>
          <w:iCs/>
          <w:sz w:val="24"/>
          <w:szCs w:val="24"/>
        </w:rPr>
        <w:t>78</w:t>
      </w:r>
      <w:r w:rsidRPr="00CF00FF">
        <w:rPr>
          <w:rFonts w:ascii="Arial" w:eastAsia="Calibri" w:hAnsi="Arial" w:cs="Arial"/>
          <w:bCs/>
          <w:iCs/>
          <w:sz w:val="24"/>
          <w:szCs w:val="24"/>
        </w:rPr>
        <w:t>/2020. (</w:t>
      </w:r>
      <w:r>
        <w:rPr>
          <w:rFonts w:ascii="Arial" w:eastAsia="Calibri" w:hAnsi="Arial" w:cs="Arial"/>
          <w:bCs/>
          <w:iCs/>
          <w:sz w:val="24"/>
          <w:szCs w:val="24"/>
        </w:rPr>
        <w:t>X</w:t>
      </w:r>
      <w:r w:rsidRPr="00CF00FF">
        <w:rPr>
          <w:rFonts w:ascii="Arial" w:eastAsia="Calibri" w:hAnsi="Arial" w:cs="Arial"/>
          <w:bCs/>
          <w:iCs/>
          <w:sz w:val="24"/>
          <w:szCs w:val="24"/>
        </w:rPr>
        <w:t>I.</w:t>
      </w:r>
      <w:r>
        <w:rPr>
          <w:rFonts w:ascii="Arial" w:eastAsia="Calibri" w:hAnsi="Arial" w:cs="Arial"/>
          <w:bCs/>
          <w:iCs/>
          <w:sz w:val="24"/>
          <w:szCs w:val="24"/>
        </w:rPr>
        <w:t>3</w:t>
      </w:r>
      <w:r w:rsidRPr="00CF00FF">
        <w:rPr>
          <w:rFonts w:ascii="Arial" w:eastAsia="Calibri" w:hAnsi="Arial" w:cs="Arial"/>
          <w:bCs/>
          <w:iCs/>
          <w:sz w:val="24"/>
          <w:szCs w:val="24"/>
        </w:rPr>
        <w:t>.) Korm. rendelet</w:t>
      </w:r>
      <w:r>
        <w:rPr>
          <w:rFonts w:ascii="Arial" w:eastAsia="Calibri" w:hAnsi="Arial" w:cs="Arial"/>
          <w:bCs/>
          <w:iCs/>
          <w:sz w:val="24"/>
          <w:szCs w:val="24"/>
        </w:rPr>
        <w:t>tel kihirdetett veszélyhelyzetre tekintettel</w:t>
      </w:r>
      <w:r w:rsidRPr="00CF00FF">
        <w:rPr>
          <w:rFonts w:ascii="Arial" w:eastAsia="Calibri" w:hAnsi="Arial" w:cs="Arial"/>
          <w:bCs/>
          <w:iCs/>
          <w:sz w:val="24"/>
          <w:szCs w:val="24"/>
        </w:rPr>
        <w:t xml:space="preserve">, </w:t>
      </w:r>
      <w:r w:rsidRPr="004F3B8E">
        <w:rPr>
          <w:rFonts w:ascii="Arial" w:eastAsia="Times New Roman" w:hAnsi="Arial" w:cs="Arial"/>
          <w:sz w:val="24"/>
          <w:szCs w:val="24"/>
          <w:lang w:eastAsia="hu-HU"/>
        </w:rPr>
        <w:t>a katasztrófavédelemről és a hozzá kapcsolódó egyes törvények módosításáról</w:t>
      </w:r>
      <w:r>
        <w:rPr>
          <w:rFonts w:ascii="Arial" w:eastAsia="Times New Roman" w:hAnsi="Arial" w:cs="Arial"/>
          <w:sz w:val="24"/>
          <w:szCs w:val="24"/>
          <w:lang w:eastAsia="hu-HU"/>
        </w:rPr>
        <w:t xml:space="preserve"> szóló </w:t>
      </w:r>
      <w:r w:rsidRPr="004F3B8E">
        <w:rPr>
          <w:rFonts w:ascii="Arial" w:eastAsia="Times New Roman" w:hAnsi="Arial" w:cs="Arial"/>
          <w:sz w:val="24"/>
          <w:szCs w:val="24"/>
          <w:lang w:eastAsia="hu-HU"/>
        </w:rPr>
        <w:t>2011. évi CXXVIII. törvény</w:t>
      </w:r>
      <w:r>
        <w:rPr>
          <w:rFonts w:ascii="Arial" w:eastAsia="Times New Roman" w:hAnsi="Arial" w:cs="Arial"/>
          <w:sz w:val="24"/>
          <w:szCs w:val="24"/>
          <w:lang w:eastAsia="hu-HU"/>
        </w:rPr>
        <w:t xml:space="preserve"> 46. § (4) bekezdésében foglaltak alapján a képviselő-testület hatáskörében eljárva az alábbi döntést hozom:</w:t>
      </w:r>
    </w:p>
    <w:p w14:paraId="3C5D1123" w14:textId="77777777" w:rsidR="00F03C83" w:rsidRDefault="00F03C83" w:rsidP="00F03C83">
      <w:pPr>
        <w:tabs>
          <w:tab w:val="left" w:pos="6096"/>
        </w:tabs>
        <w:spacing w:after="0" w:line="240" w:lineRule="auto"/>
        <w:jc w:val="both"/>
        <w:rPr>
          <w:rFonts w:ascii="Arial" w:eastAsia="Calibri" w:hAnsi="Arial" w:cs="Arial"/>
          <w:bCs/>
          <w:iCs/>
          <w:sz w:val="24"/>
          <w:szCs w:val="24"/>
        </w:rPr>
      </w:pPr>
    </w:p>
    <w:p w14:paraId="59674F85" w14:textId="77777777" w:rsidR="00F03C83" w:rsidRPr="00BB183B" w:rsidRDefault="00F03C83" w:rsidP="00F03C8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>A</w:t>
      </w:r>
      <w:r w:rsidRPr="00BB183B">
        <w:rPr>
          <w:rFonts w:ascii="Arial" w:eastAsia="Times New Roman" w:hAnsi="Arial" w:cs="Arial"/>
          <w:sz w:val="24"/>
          <w:szCs w:val="24"/>
          <w:lang w:eastAsia="hu-HU"/>
        </w:rPr>
        <w:t xml:space="preserve"> települési támogatásokkal és köztemetéssel kapcsolatos eljárás szabályairól szóló 4/2015.(II.18.) önkormányzati rendelet </w:t>
      </w:r>
      <w:r>
        <w:rPr>
          <w:rFonts w:ascii="Arial" w:eastAsia="Times New Roman" w:hAnsi="Arial" w:cs="Arial"/>
          <w:sz w:val="24"/>
          <w:szCs w:val="24"/>
          <w:lang w:eastAsia="hu-HU"/>
        </w:rPr>
        <w:t>60</w:t>
      </w:r>
      <w:r w:rsidRPr="00BB183B">
        <w:rPr>
          <w:rFonts w:ascii="Arial" w:eastAsia="Times New Roman" w:hAnsi="Arial" w:cs="Arial"/>
          <w:sz w:val="24"/>
          <w:szCs w:val="24"/>
          <w:lang w:eastAsia="hu-HU"/>
        </w:rPr>
        <w:t>.§-a</w:t>
      </w:r>
      <w:r>
        <w:rPr>
          <w:rFonts w:ascii="Arial" w:eastAsia="Times New Roman" w:hAnsi="Arial" w:cs="Arial"/>
          <w:sz w:val="24"/>
          <w:szCs w:val="24"/>
          <w:lang w:eastAsia="hu-HU"/>
        </w:rPr>
        <w:t xml:space="preserve">, valamint </w:t>
      </w:r>
      <w:r w:rsidRPr="00B86E3B">
        <w:rPr>
          <w:rFonts w:ascii="Arial" w:eastAsia="Times New Roman" w:hAnsi="Arial" w:cs="Arial"/>
          <w:sz w:val="24"/>
          <w:szCs w:val="24"/>
          <w:lang w:eastAsia="hu-HU"/>
        </w:rPr>
        <w:t>az önkormányzat szervezeti és működési szabályzatáról</w:t>
      </w:r>
      <w:r>
        <w:rPr>
          <w:rFonts w:ascii="Arial" w:eastAsia="Times New Roman" w:hAnsi="Arial" w:cs="Arial"/>
          <w:sz w:val="24"/>
          <w:szCs w:val="24"/>
          <w:lang w:eastAsia="hu-HU"/>
        </w:rPr>
        <w:t xml:space="preserve"> szóló </w:t>
      </w:r>
      <w:r w:rsidRPr="00B86E3B">
        <w:rPr>
          <w:rFonts w:ascii="Arial" w:eastAsia="Times New Roman" w:hAnsi="Arial" w:cs="Arial"/>
          <w:sz w:val="24"/>
          <w:szCs w:val="24"/>
          <w:lang w:eastAsia="hu-HU"/>
        </w:rPr>
        <w:t>5/2015. (IV.1.) önkormányzati rendelet</w:t>
      </w:r>
      <w:r>
        <w:rPr>
          <w:rFonts w:ascii="Arial" w:eastAsia="Times New Roman" w:hAnsi="Arial" w:cs="Arial"/>
          <w:sz w:val="24"/>
          <w:szCs w:val="24"/>
          <w:lang w:eastAsia="hu-HU"/>
        </w:rPr>
        <w:t xml:space="preserve"> 6. § (6) bekezdése </w:t>
      </w:r>
      <w:r w:rsidRPr="00BB183B">
        <w:rPr>
          <w:rFonts w:ascii="Arial" w:eastAsia="Times New Roman" w:hAnsi="Arial" w:cs="Arial"/>
          <w:sz w:val="24"/>
          <w:szCs w:val="24"/>
          <w:lang w:eastAsia="hu-HU"/>
        </w:rPr>
        <w:t>alapján</w:t>
      </w:r>
      <w:r>
        <w:rPr>
          <w:rFonts w:ascii="Arial" w:eastAsia="Times New Roman" w:hAnsi="Arial" w:cs="Arial"/>
          <w:sz w:val="24"/>
          <w:szCs w:val="24"/>
          <w:lang w:eastAsia="hu-HU"/>
        </w:rPr>
        <w:t xml:space="preserve"> döntöttem köztemetés elrendelése tárgyában, a jelen határozat - zártan kezelendő - mellékletében foglaltak szerint. </w:t>
      </w:r>
    </w:p>
    <w:p w14:paraId="6B62790E" w14:textId="77777777" w:rsidR="00F03C83" w:rsidRPr="00BB183B" w:rsidRDefault="00F03C83" w:rsidP="00F03C83">
      <w:pPr>
        <w:tabs>
          <w:tab w:val="left" w:pos="609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3BCB02D3" w14:textId="77777777" w:rsidR="00F03C83" w:rsidRDefault="00F03C83" w:rsidP="00F03C83">
      <w:pPr>
        <w:tabs>
          <w:tab w:val="left" w:pos="6096"/>
        </w:tabs>
        <w:spacing w:after="0" w:line="240" w:lineRule="auto"/>
        <w:jc w:val="both"/>
        <w:rPr>
          <w:rFonts w:ascii="Arial" w:eastAsia="Calibri" w:hAnsi="Arial" w:cs="Arial"/>
          <w:bCs/>
          <w:iCs/>
          <w:sz w:val="24"/>
          <w:szCs w:val="24"/>
        </w:rPr>
      </w:pPr>
    </w:p>
    <w:p w14:paraId="7638327D" w14:textId="77777777" w:rsidR="00F03C83" w:rsidRDefault="00F03C83" w:rsidP="00F03C83">
      <w:pPr>
        <w:pStyle w:val="rtejustify"/>
        <w:spacing w:before="0" w:beforeAutospacing="0" w:after="0" w:afterAutospacing="0"/>
        <w:jc w:val="both"/>
        <w:textAlignment w:val="top"/>
        <w:rPr>
          <w:rStyle w:val="Kiemels2"/>
          <w:rFonts w:asciiTheme="minorHAnsi" w:hAnsiTheme="minorHAnsi" w:cstheme="minorHAnsi"/>
          <w:color w:val="3E3E3E"/>
          <w:bdr w:val="none" w:sz="0" w:space="0" w:color="auto" w:frame="1"/>
        </w:rPr>
      </w:pPr>
    </w:p>
    <w:p w14:paraId="64F5DD72" w14:textId="77777777" w:rsidR="00F03C83" w:rsidRDefault="00F03C83" w:rsidP="00F03C83">
      <w:pPr>
        <w:pStyle w:val="rtejustify"/>
        <w:spacing w:before="0" w:beforeAutospacing="0" w:after="0" w:afterAutospacing="0"/>
        <w:jc w:val="both"/>
        <w:textAlignment w:val="top"/>
        <w:rPr>
          <w:rFonts w:ascii="Arial" w:eastAsia="Calibri" w:hAnsi="Arial" w:cs="Arial"/>
          <w:bCs/>
          <w:iCs/>
          <w:u w:val="single"/>
          <w:lang w:eastAsia="en-US"/>
        </w:rPr>
      </w:pPr>
    </w:p>
    <w:p w14:paraId="473D37F4" w14:textId="77777777" w:rsidR="00F03C83" w:rsidRPr="00AC119F" w:rsidRDefault="00F03C83" w:rsidP="00F03C83">
      <w:pPr>
        <w:pStyle w:val="rtejustify"/>
        <w:spacing w:before="0" w:beforeAutospacing="0" w:after="0" w:afterAutospacing="0"/>
        <w:jc w:val="both"/>
        <w:textAlignment w:val="top"/>
        <w:rPr>
          <w:rFonts w:ascii="Arial" w:eastAsia="Calibri" w:hAnsi="Arial" w:cs="Arial"/>
          <w:bCs/>
          <w:iCs/>
          <w:lang w:eastAsia="en-US"/>
        </w:rPr>
      </w:pPr>
      <w:r w:rsidRPr="00AC119F">
        <w:rPr>
          <w:rFonts w:ascii="Arial" w:eastAsia="Calibri" w:hAnsi="Arial" w:cs="Arial"/>
          <w:bCs/>
          <w:iCs/>
          <w:u w:val="single"/>
          <w:lang w:eastAsia="en-US"/>
        </w:rPr>
        <w:t>Határidő:</w:t>
      </w:r>
      <w:r w:rsidRPr="00AC119F">
        <w:rPr>
          <w:rFonts w:ascii="Arial" w:eastAsia="Calibri" w:hAnsi="Arial" w:cs="Arial"/>
          <w:bCs/>
          <w:iCs/>
          <w:lang w:eastAsia="en-US"/>
        </w:rPr>
        <w:t xml:space="preserve"> </w:t>
      </w:r>
      <w:r>
        <w:rPr>
          <w:rFonts w:ascii="Arial" w:eastAsia="Calibri" w:hAnsi="Arial" w:cs="Arial"/>
          <w:bCs/>
          <w:iCs/>
          <w:lang w:eastAsia="en-US"/>
        </w:rPr>
        <w:t>2021. február 3.</w:t>
      </w:r>
    </w:p>
    <w:p w14:paraId="129867CE" w14:textId="77777777" w:rsidR="00F03C83" w:rsidRPr="00AC119F" w:rsidRDefault="00F03C83" w:rsidP="00F03C83">
      <w:pPr>
        <w:pStyle w:val="rtejustify"/>
        <w:spacing w:before="0" w:beforeAutospacing="0" w:after="0" w:afterAutospacing="0"/>
        <w:jc w:val="both"/>
        <w:textAlignment w:val="top"/>
        <w:rPr>
          <w:rFonts w:ascii="Arial" w:eastAsia="Calibri" w:hAnsi="Arial" w:cs="Arial"/>
          <w:bCs/>
          <w:iCs/>
          <w:lang w:eastAsia="en-US"/>
        </w:rPr>
      </w:pPr>
      <w:r w:rsidRPr="00AC119F">
        <w:rPr>
          <w:rFonts w:ascii="Arial" w:eastAsia="Calibri" w:hAnsi="Arial" w:cs="Arial"/>
          <w:bCs/>
          <w:iCs/>
          <w:u w:val="single"/>
          <w:lang w:eastAsia="en-US"/>
        </w:rPr>
        <w:t>Felelős:</w:t>
      </w:r>
      <w:r w:rsidRPr="00AC119F">
        <w:rPr>
          <w:rFonts w:ascii="Arial" w:eastAsia="Calibri" w:hAnsi="Arial" w:cs="Arial"/>
          <w:bCs/>
          <w:iCs/>
          <w:lang w:eastAsia="en-US"/>
        </w:rPr>
        <w:t xml:space="preserve"> </w:t>
      </w:r>
      <w:r>
        <w:rPr>
          <w:rFonts w:ascii="Arial" w:eastAsia="Calibri" w:hAnsi="Arial" w:cs="Arial"/>
          <w:bCs/>
          <w:iCs/>
          <w:lang w:eastAsia="en-US"/>
        </w:rPr>
        <w:t>Közigazgatási és Szociális Iroda</w:t>
      </w:r>
    </w:p>
    <w:p w14:paraId="7BD30D58" w14:textId="77777777" w:rsidR="00F03C83" w:rsidRDefault="00F03C83" w:rsidP="00F03C83">
      <w:pPr>
        <w:pStyle w:val="rtejustify"/>
        <w:spacing w:before="0" w:beforeAutospacing="0" w:after="0" w:afterAutospacing="0"/>
        <w:jc w:val="both"/>
        <w:textAlignment w:val="top"/>
        <w:rPr>
          <w:rStyle w:val="Kiemels2"/>
          <w:rFonts w:asciiTheme="minorHAnsi" w:hAnsiTheme="minorHAnsi" w:cstheme="minorHAnsi"/>
          <w:color w:val="3E3E3E"/>
          <w:bdr w:val="none" w:sz="0" w:space="0" w:color="auto" w:frame="1"/>
        </w:rPr>
      </w:pPr>
    </w:p>
    <w:p w14:paraId="6AB3DC0E" w14:textId="77777777" w:rsidR="00F03C83" w:rsidRDefault="00F03C83" w:rsidP="00F03C83">
      <w:pPr>
        <w:tabs>
          <w:tab w:val="left" w:pos="5670"/>
          <w:tab w:val="left" w:leader="dot" w:pos="8505"/>
        </w:tabs>
        <w:ind w:firstLine="6"/>
        <w:rPr>
          <w:rFonts w:ascii="Arial" w:hAnsi="Arial" w:cs="Arial"/>
        </w:rPr>
      </w:pPr>
    </w:p>
    <w:p w14:paraId="110E054B" w14:textId="77777777" w:rsidR="00F03C83" w:rsidRDefault="00F03C83" w:rsidP="00F03C83">
      <w:pPr>
        <w:tabs>
          <w:tab w:val="left" w:pos="5670"/>
          <w:tab w:val="left" w:leader="dot" w:pos="8505"/>
        </w:tabs>
        <w:ind w:firstLine="6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61EDB98E" w14:textId="77777777" w:rsidR="00F03C83" w:rsidRPr="00656F61" w:rsidRDefault="00F03C83" w:rsidP="00F03C83">
      <w:pPr>
        <w:tabs>
          <w:tab w:val="left" w:pos="5670"/>
          <w:tab w:val="left" w:leader="dot" w:pos="8505"/>
        </w:tabs>
        <w:ind w:firstLine="6"/>
        <w:rPr>
          <w:rFonts w:ascii="Arial" w:hAnsi="Arial" w:cs="Arial"/>
        </w:rPr>
      </w:pPr>
    </w:p>
    <w:p w14:paraId="77F455F9" w14:textId="77777777" w:rsidR="00F03C83" w:rsidRDefault="00F03C83" w:rsidP="00F03C83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 xml:space="preserve">                       F</w:t>
      </w:r>
      <w:r w:rsidRPr="000F775F">
        <w:rPr>
          <w:rFonts w:ascii="Arial" w:eastAsia="Times New Roman" w:hAnsi="Arial" w:cs="Arial"/>
          <w:sz w:val="24"/>
          <w:szCs w:val="24"/>
          <w:lang w:eastAsia="hu-HU"/>
        </w:rPr>
        <w:t>enyves Péter</w:t>
      </w:r>
      <w:r w:rsidRPr="000F775F">
        <w:rPr>
          <w:rFonts w:ascii="Arial" w:eastAsia="Times New Roman" w:hAnsi="Arial" w:cs="Arial"/>
          <w:sz w:val="24"/>
          <w:szCs w:val="24"/>
          <w:lang w:eastAsia="hu-HU"/>
        </w:rPr>
        <w:tab/>
        <w:t xml:space="preserve">Dr. </w:t>
      </w:r>
      <w:r>
        <w:rPr>
          <w:rFonts w:ascii="Arial" w:eastAsia="Times New Roman" w:hAnsi="Arial" w:cs="Arial"/>
          <w:sz w:val="24"/>
          <w:szCs w:val="24"/>
          <w:lang w:eastAsia="hu-HU"/>
        </w:rPr>
        <w:t>Taba Nikoletta</w:t>
      </w:r>
    </w:p>
    <w:p w14:paraId="7393260B" w14:textId="77777777" w:rsidR="00F03C83" w:rsidRPr="000F775F" w:rsidRDefault="00F03C83" w:rsidP="00F03C83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0F775F">
        <w:rPr>
          <w:rFonts w:ascii="Arial" w:eastAsia="Times New Roman" w:hAnsi="Arial" w:cs="Arial"/>
          <w:sz w:val="24"/>
          <w:szCs w:val="24"/>
          <w:lang w:eastAsia="hu-HU"/>
        </w:rPr>
        <w:tab/>
        <w:t>polgármester</w:t>
      </w:r>
      <w:r w:rsidRPr="000F775F">
        <w:rPr>
          <w:rFonts w:ascii="Arial" w:eastAsia="Times New Roman" w:hAnsi="Arial" w:cs="Arial"/>
          <w:sz w:val="24"/>
          <w:szCs w:val="24"/>
          <w:lang w:eastAsia="hu-HU"/>
        </w:rPr>
        <w:tab/>
        <w:t>jegyző</w:t>
      </w:r>
    </w:p>
    <w:p w14:paraId="6F27661C" w14:textId="77777777" w:rsidR="00F03C83" w:rsidRPr="005574FA" w:rsidRDefault="00F03C83" w:rsidP="00F03C83">
      <w:pPr>
        <w:spacing w:after="0"/>
        <w:ind w:left="5672"/>
        <w:rPr>
          <w:rFonts w:ascii="Arial" w:eastAsia="Calibri" w:hAnsi="Arial" w:cs="Arial"/>
          <w:sz w:val="24"/>
          <w:szCs w:val="24"/>
        </w:rPr>
      </w:pPr>
    </w:p>
    <w:p w14:paraId="78A53280" w14:textId="77777777" w:rsidR="005574FA" w:rsidRPr="00F03C83" w:rsidRDefault="005574FA" w:rsidP="00F03C83"/>
    <w:sectPr w:rsidR="005574FA" w:rsidRPr="00F03C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076597"/>
    <w:multiLevelType w:val="hybridMultilevel"/>
    <w:tmpl w:val="69D6D18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74FA"/>
    <w:rsid w:val="0002725F"/>
    <w:rsid w:val="000848B4"/>
    <w:rsid w:val="0010175B"/>
    <w:rsid w:val="00126019"/>
    <w:rsid w:val="00146C47"/>
    <w:rsid w:val="001621F7"/>
    <w:rsid w:val="00193098"/>
    <w:rsid w:val="001C5F03"/>
    <w:rsid w:val="001D0A29"/>
    <w:rsid w:val="00212517"/>
    <w:rsid w:val="00227F2A"/>
    <w:rsid w:val="00243FFD"/>
    <w:rsid w:val="002472FA"/>
    <w:rsid w:val="00286256"/>
    <w:rsid w:val="002A3565"/>
    <w:rsid w:val="002C79D5"/>
    <w:rsid w:val="003019A0"/>
    <w:rsid w:val="00336403"/>
    <w:rsid w:val="00337335"/>
    <w:rsid w:val="00350F14"/>
    <w:rsid w:val="00491841"/>
    <w:rsid w:val="004B5C7F"/>
    <w:rsid w:val="004E01C8"/>
    <w:rsid w:val="004E3ADD"/>
    <w:rsid w:val="004F6429"/>
    <w:rsid w:val="00553BEE"/>
    <w:rsid w:val="005574FA"/>
    <w:rsid w:val="005621D2"/>
    <w:rsid w:val="00566679"/>
    <w:rsid w:val="00596364"/>
    <w:rsid w:val="00600684"/>
    <w:rsid w:val="00626929"/>
    <w:rsid w:val="00630F5B"/>
    <w:rsid w:val="006419C0"/>
    <w:rsid w:val="006666F4"/>
    <w:rsid w:val="00682C31"/>
    <w:rsid w:val="006B6C8F"/>
    <w:rsid w:val="006E02EE"/>
    <w:rsid w:val="006F2668"/>
    <w:rsid w:val="0072798D"/>
    <w:rsid w:val="00752382"/>
    <w:rsid w:val="00775944"/>
    <w:rsid w:val="0078570A"/>
    <w:rsid w:val="007A7C4D"/>
    <w:rsid w:val="007D512B"/>
    <w:rsid w:val="007E0693"/>
    <w:rsid w:val="007E071F"/>
    <w:rsid w:val="00822EEA"/>
    <w:rsid w:val="0083468F"/>
    <w:rsid w:val="00846A40"/>
    <w:rsid w:val="00890905"/>
    <w:rsid w:val="008A3907"/>
    <w:rsid w:val="008B62C2"/>
    <w:rsid w:val="00961F51"/>
    <w:rsid w:val="00973D80"/>
    <w:rsid w:val="00983ABD"/>
    <w:rsid w:val="00987886"/>
    <w:rsid w:val="009A0CD0"/>
    <w:rsid w:val="009D2E64"/>
    <w:rsid w:val="00A53D48"/>
    <w:rsid w:val="00A66CBB"/>
    <w:rsid w:val="00A7544E"/>
    <w:rsid w:val="00AA12F3"/>
    <w:rsid w:val="00AC5107"/>
    <w:rsid w:val="00AD020A"/>
    <w:rsid w:val="00AD2F25"/>
    <w:rsid w:val="00B634E6"/>
    <w:rsid w:val="00BD64EA"/>
    <w:rsid w:val="00BE3B17"/>
    <w:rsid w:val="00BF5FA5"/>
    <w:rsid w:val="00C47FF0"/>
    <w:rsid w:val="00C54AB1"/>
    <w:rsid w:val="00C63FB8"/>
    <w:rsid w:val="00C73FBD"/>
    <w:rsid w:val="00C7477D"/>
    <w:rsid w:val="00C80542"/>
    <w:rsid w:val="00CC1413"/>
    <w:rsid w:val="00D0030D"/>
    <w:rsid w:val="00D830B0"/>
    <w:rsid w:val="00DC77A0"/>
    <w:rsid w:val="00E503F6"/>
    <w:rsid w:val="00E546EE"/>
    <w:rsid w:val="00E76CA9"/>
    <w:rsid w:val="00EC4CAE"/>
    <w:rsid w:val="00ED009E"/>
    <w:rsid w:val="00F03C83"/>
    <w:rsid w:val="00F24BC7"/>
    <w:rsid w:val="00F61595"/>
    <w:rsid w:val="00F73F1E"/>
    <w:rsid w:val="00FC5534"/>
    <w:rsid w:val="00FD0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46C23"/>
  <w15:chartTrackingRefBased/>
  <w15:docId w15:val="{C2A9C324-B8A1-4D6C-B056-F5791933A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C5107"/>
    <w:pPr>
      <w:spacing w:line="25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5574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596364"/>
    <w:pPr>
      <w:spacing w:line="259" w:lineRule="auto"/>
      <w:ind w:left="720"/>
      <w:contextualSpacing/>
    </w:pPr>
  </w:style>
  <w:style w:type="paragraph" w:customStyle="1" w:styleId="rtejustify">
    <w:name w:val="rtejustify"/>
    <w:basedOn w:val="Norml"/>
    <w:rsid w:val="00CC14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CC1413"/>
    <w:rPr>
      <w:b/>
      <w:bCs/>
    </w:rPr>
  </w:style>
  <w:style w:type="character" w:customStyle="1" w:styleId="elterjesztscm2">
    <w:name w:val="előterjesztés cím2"/>
    <w:basedOn w:val="Bekezdsalapbettpusa"/>
    <w:uiPriority w:val="1"/>
    <w:rsid w:val="00212517"/>
    <w:rPr>
      <w:rFonts w:ascii="Arial" w:hAnsi="Arial"/>
      <w:b/>
      <w:sz w:val="24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27F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27F2A"/>
    <w:rPr>
      <w:rFonts w:ascii="Segoe UI" w:hAnsi="Segoe UI" w:cs="Segoe UI"/>
      <w:sz w:val="18"/>
      <w:szCs w:val="18"/>
    </w:rPr>
  </w:style>
  <w:style w:type="character" w:styleId="Jegyzethivatkozs">
    <w:name w:val="annotation reference"/>
    <w:basedOn w:val="Bekezdsalapbettpusa"/>
    <w:uiPriority w:val="99"/>
    <w:semiHidden/>
    <w:unhideWhenUsed/>
    <w:rsid w:val="00146C4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46C47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146C47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46C4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46C47"/>
    <w:rPr>
      <w:b/>
      <w:bCs/>
      <w:sz w:val="20"/>
      <w:szCs w:val="20"/>
    </w:rPr>
  </w:style>
  <w:style w:type="paragraph" w:styleId="Cm">
    <w:name w:val="Title"/>
    <w:basedOn w:val="Norml"/>
    <w:link w:val="CmChar"/>
    <w:qFormat/>
    <w:rsid w:val="00A7544E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mallCaps/>
      <w:sz w:val="28"/>
      <w:szCs w:val="20"/>
      <w:lang w:eastAsia="hu-HU"/>
    </w:rPr>
  </w:style>
  <w:style w:type="character" w:customStyle="1" w:styleId="CmChar">
    <w:name w:val="Cím Char"/>
    <w:basedOn w:val="Bekezdsalapbettpusa"/>
    <w:link w:val="Cm"/>
    <w:rsid w:val="00A7544E"/>
    <w:rPr>
      <w:rFonts w:ascii="Times New Roman" w:eastAsia="Times New Roman" w:hAnsi="Times New Roman" w:cs="Times New Roman"/>
      <w:smallCaps/>
      <w:sz w:val="28"/>
      <w:szCs w:val="20"/>
      <w:lang w:eastAsia="hu-HU"/>
    </w:rPr>
  </w:style>
  <w:style w:type="character" w:styleId="Oldalszm">
    <w:name w:val="page number"/>
    <w:basedOn w:val="Bekezdsalapbettpusa"/>
    <w:unhideWhenUsed/>
    <w:rsid w:val="00A754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084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05D985-FA2E-41B7-93A4-105BAE784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Taba Nikoletta</dc:creator>
  <cp:keywords/>
  <dc:description/>
  <cp:lastModifiedBy>Kőhidi Csilla</cp:lastModifiedBy>
  <cp:revision>2</cp:revision>
  <cp:lastPrinted>2021-01-11T09:46:00Z</cp:lastPrinted>
  <dcterms:created xsi:type="dcterms:W3CDTF">2021-02-02T13:33:00Z</dcterms:created>
  <dcterms:modified xsi:type="dcterms:W3CDTF">2021-02-02T13:33:00Z</dcterms:modified>
</cp:coreProperties>
</file>