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99C0" w14:textId="77777777" w:rsidR="009237D2" w:rsidRDefault="009237D2" w:rsidP="009237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</w:t>
      </w:r>
      <w:bookmarkStart w:id="0" w:name="_Hlk57705813"/>
      <w:r>
        <w:rPr>
          <w:rFonts w:ascii="Arial" w:eastAsia="Times New Roman" w:hAnsi="Arial" w:cs="Arial"/>
          <w:b/>
          <w:sz w:val="24"/>
          <w:szCs w:val="24"/>
          <w:lang w:eastAsia="hu-HU"/>
        </w:rPr>
        <w:t>Képviselő-testületének hatáskörében eljáró</w:t>
      </w:r>
    </w:p>
    <w:p w14:paraId="6F6E3EC7" w14:textId="77777777" w:rsidR="009237D2" w:rsidRPr="000164D6" w:rsidRDefault="009237D2" w:rsidP="009237D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36B44F0" w14:textId="77777777" w:rsidR="009237D2" w:rsidRDefault="009237D2" w:rsidP="009237D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57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XII. 21.)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bookmarkEnd w:id="0"/>
    <w:p w14:paraId="754093B6" w14:textId="77777777" w:rsidR="009237D2" w:rsidRPr="000164D6" w:rsidRDefault="009237D2" w:rsidP="009237D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96F95F1" w14:textId="77777777" w:rsidR="009237D2" w:rsidRPr="004D3F01" w:rsidRDefault="009237D2" w:rsidP="009237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1" w:name="_Hlk56070430"/>
      <w:r w:rsidRPr="004D3F0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helyi iparűzési adóról szóló 27/2018. (XI. 30.) </w:t>
      </w:r>
      <w:bookmarkEnd w:id="1"/>
      <w:r w:rsidRPr="004D3F01">
        <w:rPr>
          <w:rFonts w:ascii="Arial" w:eastAsia="Times New Roman" w:hAnsi="Arial" w:cs="Arial"/>
          <w:b/>
          <w:sz w:val="24"/>
          <w:szCs w:val="24"/>
          <w:lang w:eastAsia="hu-HU"/>
        </w:rPr>
        <w:t>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ányzati rendelet egyes rendelkezéseinek hatályon kívül helyezéséről</w:t>
      </w:r>
    </w:p>
    <w:p w14:paraId="58D81CE2" w14:textId="77777777" w:rsidR="009237D2" w:rsidRDefault="009237D2" w:rsidP="009237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D8FE3D" w14:textId="77777777" w:rsidR="009237D2" w:rsidRPr="005518E4" w:rsidRDefault="009237D2" w:rsidP="009237D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5518E4">
        <w:rPr>
          <w:rFonts w:ascii="Arial" w:eastAsia="Calibri" w:hAnsi="Arial" w:cs="Arial"/>
          <w:bCs/>
          <w:iCs/>
          <w:sz w:val="24"/>
          <w:szCs w:val="24"/>
        </w:rPr>
        <w:t xml:space="preserve">Mór Városi Önkormányzat Polgármestere a katasztrófavédelemről és a hozzá kapcsolódó egyes törvények módosításáról szóló 2011. évi CXXVIII. törvény 46. § (4) bekezdésében foglaltak alapján a képviselő-testület hatáskörében, </w:t>
      </w:r>
      <w:r w:rsidRPr="005518E4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helyi adókról szóló 1990. évi C. törvény 1. § (1) bekezdésében kapott felhatalmazás alapján,</w:t>
      </w:r>
      <w:r w:rsidRPr="005518E4">
        <w:rPr>
          <w:rFonts w:ascii="Arial" w:eastAsia="Calibri" w:hAnsi="Arial" w:cs="Arial"/>
          <w:bCs/>
          <w:iCs/>
          <w:sz w:val="24"/>
          <w:szCs w:val="24"/>
        </w:rPr>
        <w:t xml:space="preserve"> az Alaptörvény 32. cikk (1) bekezdés h) pontjában meghatározott feladatkörében eljárva a következőket rendeli el:</w:t>
      </w:r>
    </w:p>
    <w:p w14:paraId="209E58D5" w14:textId="77777777" w:rsidR="009237D2" w:rsidRDefault="009237D2" w:rsidP="009237D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5C2A1CB" w14:textId="77777777" w:rsidR="009237D2" w:rsidRDefault="009237D2" w:rsidP="009237D2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2705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7058">
        <w:rPr>
          <w:rFonts w:ascii="Arial" w:hAnsi="Arial" w:cs="Arial"/>
          <w:b/>
          <w:sz w:val="24"/>
          <w:szCs w:val="24"/>
        </w:rPr>
        <w:t>§</w:t>
      </w:r>
      <w:r w:rsidRPr="00D27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(1) </w:t>
      </w:r>
      <w:r w:rsidRPr="005518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Hatályát veszti a Mór Városi Önkormányzat Képviselő-testületének a helyi iparűzési adóról szóló 27/2018. (XI. 30.) önkormányzati rendelet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 (a továbbiakban: R.) </w:t>
      </w:r>
      <w:r w:rsidRPr="00260E8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1. § (2) bekezdése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14:paraId="46C5CE59" w14:textId="77777777" w:rsidR="009237D2" w:rsidRDefault="009237D2" w:rsidP="009237D2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2D8A11DC" w14:textId="77777777" w:rsidR="009237D2" w:rsidRPr="005518E4" w:rsidRDefault="009237D2" w:rsidP="009237D2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(2) Hatályát veszti a R.</w:t>
      </w:r>
    </w:p>
    <w:p w14:paraId="24DC037C" w14:textId="77777777" w:rsidR="009237D2" w:rsidRPr="005518E4" w:rsidRDefault="009237D2" w:rsidP="009237D2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518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1. </w:t>
      </w:r>
      <w:r w:rsidRPr="005518E4">
        <w:rPr>
          <w:rFonts w:ascii="Arial" w:hAnsi="Arial" w:cs="Arial"/>
          <w:sz w:val="24"/>
          <w:szCs w:val="24"/>
          <w:lang w:eastAsia="hu-HU"/>
        </w:rPr>
        <w:t>1. § (1) bekezdésében az „állandó jelleggel végzett iparűzési tevékenység esetén” szövegrész</w:t>
      </w:r>
      <w:r>
        <w:rPr>
          <w:rFonts w:ascii="Arial" w:hAnsi="Arial" w:cs="Arial"/>
          <w:sz w:val="24"/>
          <w:szCs w:val="24"/>
          <w:lang w:eastAsia="hu-HU"/>
        </w:rPr>
        <w:t xml:space="preserve"> és</w:t>
      </w:r>
    </w:p>
    <w:p w14:paraId="277E685E" w14:textId="77777777" w:rsidR="009237D2" w:rsidRPr="00D27058" w:rsidRDefault="009237D2" w:rsidP="009237D2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</w:t>
      </w:r>
      <w:r w:rsidRPr="005518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r w:rsidRPr="005518E4">
        <w:rPr>
          <w:rFonts w:ascii="Arial" w:hAnsi="Arial" w:cs="Arial"/>
          <w:sz w:val="24"/>
          <w:szCs w:val="24"/>
          <w:lang w:eastAsia="hu-HU"/>
        </w:rPr>
        <w:t>2. §-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á</w:t>
      </w:r>
      <w:r w:rsidRPr="005518E4">
        <w:rPr>
          <w:rFonts w:ascii="Arial" w:hAnsi="Arial" w:cs="Arial"/>
          <w:sz w:val="24"/>
          <w:szCs w:val="24"/>
          <w:lang w:eastAsia="hu-HU"/>
        </w:rPr>
        <w:t>ban</w:t>
      </w:r>
      <w:proofErr w:type="spellEnd"/>
      <w:r w:rsidRPr="005518E4">
        <w:rPr>
          <w:rFonts w:ascii="Arial" w:hAnsi="Arial" w:cs="Arial"/>
          <w:sz w:val="24"/>
          <w:szCs w:val="24"/>
          <w:lang w:eastAsia="hu-HU"/>
        </w:rPr>
        <w:t xml:space="preserve"> az „állandó jelleggel” szövegrész.</w:t>
      </w:r>
      <w:r w:rsidRPr="005518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</w:p>
    <w:p w14:paraId="37769A18" w14:textId="77777777" w:rsidR="009237D2" w:rsidRPr="004D4A49" w:rsidRDefault="009237D2" w:rsidP="009237D2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14:paraId="5C024A2E" w14:textId="77777777" w:rsidR="009237D2" w:rsidRPr="00805865" w:rsidRDefault="009237D2" w:rsidP="009237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2. § </w:t>
      </w:r>
      <w:r w:rsidRPr="005518E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Ez a rendelet 2021. január 1. napján lép hatályba.</w:t>
      </w:r>
      <w:r w:rsidRPr="008058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  <w:t xml:space="preserve"> </w:t>
      </w:r>
    </w:p>
    <w:p w14:paraId="5EE4C124" w14:textId="77777777" w:rsidR="009237D2" w:rsidRDefault="009237D2" w:rsidP="009237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08D27AA4" w14:textId="77777777" w:rsidR="009237D2" w:rsidRDefault="009237D2" w:rsidP="00923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B7A306" w14:textId="77777777" w:rsidR="009237D2" w:rsidRDefault="009237D2" w:rsidP="00923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F5CE8E" w14:textId="77777777" w:rsidR="009237D2" w:rsidRPr="00E16A91" w:rsidRDefault="009237D2" w:rsidP="00923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021252" w14:textId="77777777" w:rsidR="009237D2" w:rsidRPr="00C833EC" w:rsidRDefault="009237D2" w:rsidP="009237D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0F85D3D8" w14:textId="77777777" w:rsidR="009237D2" w:rsidRDefault="009237D2" w:rsidP="009237D2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1C1CC935" w14:textId="77777777" w:rsidR="009237D2" w:rsidRDefault="009237D2" w:rsidP="009237D2"/>
    <w:p w14:paraId="175FB186" w14:textId="77777777" w:rsidR="009237D2" w:rsidRDefault="009237D2" w:rsidP="009237D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D2A2F28" w14:textId="77777777" w:rsidR="009237D2" w:rsidRPr="00280363" w:rsidRDefault="009237D2" w:rsidP="009237D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65FE453" w14:textId="77777777" w:rsidR="009237D2" w:rsidRPr="00280363" w:rsidRDefault="009237D2" w:rsidP="009237D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december 21.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07C73958" w14:textId="77777777" w:rsidR="009237D2" w:rsidRDefault="009237D2" w:rsidP="009237D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EF9BBF" w14:textId="77777777" w:rsidR="009237D2" w:rsidRPr="00280363" w:rsidRDefault="009237D2" w:rsidP="009237D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03369966" w14:textId="77777777" w:rsidR="009237D2" w:rsidRPr="00C90DCC" w:rsidRDefault="009237D2" w:rsidP="009237D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60A79B92" w14:textId="77777777" w:rsidR="009237D2" w:rsidRDefault="009237D2" w:rsidP="009237D2"/>
    <w:p w14:paraId="6D30BDEC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2"/>
    <w:rsid w:val="001978B7"/>
    <w:rsid w:val="009237D2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0B7E"/>
  <w15:chartTrackingRefBased/>
  <w15:docId w15:val="{AD7E2A19-AE58-42B4-BB30-B406212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37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2020-12-17T09:49:00Z</dcterms:created>
  <dcterms:modified xsi:type="dcterms:W3CDTF">2020-12-17T09:52:00Z</dcterms:modified>
</cp:coreProperties>
</file>