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9618" w14:textId="77777777" w:rsidR="00F10EBF" w:rsidRPr="002112A6" w:rsidRDefault="00F10EBF" w:rsidP="00F10EBF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bookmarkStart w:id="0" w:name="_Hlk32222079"/>
      <w:r w:rsidRPr="002112A6">
        <w:rPr>
          <w:rFonts w:eastAsia="Calibri" w:cs="Arial"/>
          <w:b/>
          <w:bCs/>
          <w:iCs/>
          <w:szCs w:val="24"/>
          <w:lang w:eastAsia="en-US"/>
        </w:rPr>
        <w:t>Mór Városi Önkormányzat Képviselő-testületének</w:t>
      </w:r>
    </w:p>
    <w:p w14:paraId="22CED117" w14:textId="77777777" w:rsidR="00F10EBF" w:rsidRPr="00EF2DE3" w:rsidRDefault="00F10EBF" w:rsidP="00F10EBF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r w:rsidRPr="00EF2DE3">
        <w:rPr>
          <w:rFonts w:eastAsia="Calibri" w:cs="Arial"/>
          <w:b/>
          <w:bCs/>
          <w:iCs/>
          <w:szCs w:val="24"/>
          <w:lang w:eastAsia="en-US"/>
        </w:rPr>
        <w:t>137/2020. (VI.24.) határozata</w:t>
      </w:r>
    </w:p>
    <w:p w14:paraId="733825EF" w14:textId="77777777" w:rsidR="00F10EBF" w:rsidRPr="00EF2DE3" w:rsidRDefault="00F10EBF" w:rsidP="00F10EBF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</w:p>
    <w:p w14:paraId="4C144612" w14:textId="77777777" w:rsidR="00F10EBF" w:rsidRPr="00EF2DE3" w:rsidRDefault="00F10EBF" w:rsidP="00F10EBF">
      <w:pPr>
        <w:tabs>
          <w:tab w:val="left" w:pos="6096"/>
        </w:tabs>
        <w:jc w:val="center"/>
        <w:rPr>
          <w:rFonts w:eastAsia="Calibri" w:cs="Arial"/>
          <w:b/>
          <w:bCs/>
          <w:iCs/>
          <w:szCs w:val="24"/>
          <w:lang w:eastAsia="en-US"/>
        </w:rPr>
      </w:pPr>
      <w:r w:rsidRPr="00EF2DE3">
        <w:rPr>
          <w:rFonts w:cs="Arial"/>
          <w:b/>
          <w:bCs/>
          <w:iCs/>
          <w:szCs w:val="24"/>
          <w:u w:val="single"/>
        </w:rPr>
        <w:t>Mór Zrínyi u. 307/2 hrsz.-ú közterületből területrész vásárlása iránti kérelemről</w:t>
      </w:r>
    </w:p>
    <w:p w14:paraId="40D1114E" w14:textId="77777777" w:rsidR="00F10EBF" w:rsidRDefault="00F10EBF" w:rsidP="00F10EBF">
      <w:pPr>
        <w:tabs>
          <w:tab w:val="left" w:pos="6096"/>
        </w:tabs>
        <w:rPr>
          <w:rFonts w:eastAsia="Calibri" w:cs="Arial"/>
          <w:b/>
          <w:bCs/>
          <w:iCs/>
          <w:szCs w:val="24"/>
          <w:lang w:eastAsia="en-US"/>
        </w:rPr>
      </w:pPr>
    </w:p>
    <w:p w14:paraId="2F91C556" w14:textId="77777777" w:rsidR="00F10EBF" w:rsidRDefault="00F10EBF" w:rsidP="00F10EBF">
      <w:pPr>
        <w:rPr>
          <w:rFonts w:cs="Arial"/>
          <w:bCs/>
          <w:szCs w:val="24"/>
        </w:rPr>
      </w:pPr>
      <w:r>
        <w:rPr>
          <w:rFonts w:cs="Arial"/>
          <w:szCs w:val="24"/>
        </w:rPr>
        <w:t>Mór Városi Önkormányzat</w:t>
      </w:r>
      <w:r>
        <w:rPr>
          <w:rFonts w:eastAsia="Calibri" w:cs="Calibri"/>
          <w:szCs w:val="24"/>
        </w:rPr>
        <w:t xml:space="preserve"> </w:t>
      </w:r>
      <w:r>
        <w:rPr>
          <w:rFonts w:cs="Arial"/>
          <w:szCs w:val="24"/>
        </w:rPr>
        <w:t xml:space="preserve">Képviselő-testülete tulajdonosi jogkörben eljárva - az önkormányzat vagyonáról és a vagyontárgyak feletti tulajdonosi jogok gyakorlásáról szóló 21/2016. (VII.6.) önkormányzati rendelet alapján – nem értékesíti a </w:t>
      </w:r>
      <w:r>
        <w:rPr>
          <w:rFonts w:cs="Arial"/>
          <w:bCs/>
          <w:szCs w:val="24"/>
        </w:rPr>
        <w:t>Mór 307/2 helyrajzi számú (kivett közút megnevezésű) kb.: 464 m</w:t>
      </w:r>
      <w:r>
        <w:rPr>
          <w:rFonts w:cs="Arial"/>
          <w:bCs/>
          <w:szCs w:val="24"/>
          <w:vertAlign w:val="superscript"/>
        </w:rPr>
        <w:t>2</w:t>
      </w:r>
      <w:r>
        <w:rPr>
          <w:rFonts w:cs="Arial"/>
          <w:bCs/>
          <w:szCs w:val="24"/>
        </w:rPr>
        <w:t xml:space="preserve"> nagyságú ingatlanrészt.</w:t>
      </w:r>
    </w:p>
    <w:p w14:paraId="064C5295" w14:textId="77777777" w:rsidR="00F10EBF" w:rsidRDefault="00F10EBF" w:rsidP="00F10EBF">
      <w:pPr>
        <w:rPr>
          <w:rFonts w:cs="Arial"/>
          <w:bCs/>
          <w:szCs w:val="24"/>
        </w:rPr>
      </w:pPr>
    </w:p>
    <w:p w14:paraId="3908C58B" w14:textId="77777777" w:rsidR="00F10EBF" w:rsidRDefault="00F10EBF" w:rsidP="00F10EBF">
      <w:pPr>
        <w:rPr>
          <w:rFonts w:cs="Arial"/>
          <w:szCs w:val="24"/>
        </w:rPr>
      </w:pPr>
      <w:r>
        <w:rPr>
          <w:rFonts w:cs="Arial"/>
          <w:bCs/>
          <w:szCs w:val="24"/>
        </w:rPr>
        <w:t>A Képviselő-testület felkéri a Jegyzőt, hogy a döntésről tájékoztassa a kérelmezőt.</w:t>
      </w:r>
    </w:p>
    <w:p w14:paraId="208F2DCE" w14:textId="77777777" w:rsidR="00F10EBF" w:rsidRDefault="00F10EBF" w:rsidP="00F10EBF">
      <w:pPr>
        <w:rPr>
          <w:rFonts w:cs="Arial"/>
          <w:szCs w:val="24"/>
        </w:rPr>
      </w:pPr>
    </w:p>
    <w:p w14:paraId="2FDCF62D" w14:textId="77777777" w:rsidR="00F10EBF" w:rsidRDefault="00F10EBF" w:rsidP="00F10EBF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Határidő</w:t>
      </w:r>
      <w:r>
        <w:rPr>
          <w:rFonts w:cs="Arial"/>
          <w:szCs w:val="24"/>
        </w:rPr>
        <w:t>: 2020.06.30.</w:t>
      </w:r>
    </w:p>
    <w:p w14:paraId="4ADCFAFB" w14:textId="77777777" w:rsidR="00F10EBF" w:rsidRDefault="00F10EBF" w:rsidP="00F10EBF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>Felelős</w:t>
      </w:r>
      <w:r>
        <w:rPr>
          <w:rFonts w:cs="Arial"/>
          <w:szCs w:val="24"/>
        </w:rPr>
        <w:t xml:space="preserve">: </w:t>
      </w:r>
      <w:proofErr w:type="gramStart"/>
      <w:r>
        <w:rPr>
          <w:rFonts w:cs="Arial"/>
          <w:szCs w:val="24"/>
        </w:rPr>
        <w:t>polgármester( Városfejlesztési</w:t>
      </w:r>
      <w:proofErr w:type="gramEnd"/>
      <w:r>
        <w:rPr>
          <w:rFonts w:cs="Arial"/>
          <w:szCs w:val="24"/>
        </w:rPr>
        <w:t xml:space="preserve"> és -üzemeltetési Iroda)</w:t>
      </w:r>
    </w:p>
    <w:p w14:paraId="3F1A77B6" w14:textId="77777777" w:rsidR="009F6942" w:rsidRPr="006E09AA" w:rsidRDefault="009F6942" w:rsidP="009F6942">
      <w:pPr>
        <w:rPr>
          <w:rFonts w:cs="Arial"/>
          <w:szCs w:val="24"/>
        </w:rPr>
      </w:pPr>
    </w:p>
    <w:bookmarkEnd w:id="0"/>
    <w:p w14:paraId="038451AB" w14:textId="063DB762" w:rsidR="001A10ED" w:rsidRDefault="001A10ED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8B0EF2A" w14:textId="77777777" w:rsidR="001A10ED" w:rsidRDefault="001A10ED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C12D41" w14:textId="77777777" w:rsidR="004366E1" w:rsidRDefault="004366E1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77777777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Kovács Zoltán</w:t>
      </w:r>
    </w:p>
    <w:p w14:paraId="79410435" w14:textId="45C977B4" w:rsidR="003732B2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3732B2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A6153" w14:textId="77777777" w:rsidR="00F370A2" w:rsidRDefault="00F370A2" w:rsidP="00DA5A9B">
      <w:r>
        <w:separator/>
      </w:r>
    </w:p>
  </w:endnote>
  <w:endnote w:type="continuationSeparator" w:id="0">
    <w:p w14:paraId="7B55CA0D" w14:textId="77777777" w:rsidR="00F370A2" w:rsidRDefault="00F370A2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2288A" w14:textId="77777777" w:rsidR="00F370A2" w:rsidRDefault="00F370A2" w:rsidP="00DA5A9B">
      <w:r>
        <w:separator/>
      </w:r>
    </w:p>
  </w:footnote>
  <w:footnote w:type="continuationSeparator" w:id="0">
    <w:p w14:paraId="6D170C55" w14:textId="77777777" w:rsidR="00F370A2" w:rsidRDefault="00F370A2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57F"/>
    <w:multiLevelType w:val="hybridMultilevel"/>
    <w:tmpl w:val="1AC8C2CE"/>
    <w:lvl w:ilvl="0" w:tplc="B400DD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11A7EC3"/>
    <w:multiLevelType w:val="hybridMultilevel"/>
    <w:tmpl w:val="42DE94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F1544"/>
    <w:multiLevelType w:val="hybridMultilevel"/>
    <w:tmpl w:val="15E4295E"/>
    <w:lvl w:ilvl="0" w:tplc="3DFA1738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BB6E47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F0852"/>
    <w:multiLevelType w:val="hybridMultilevel"/>
    <w:tmpl w:val="1AC8C2CE"/>
    <w:lvl w:ilvl="0" w:tplc="B400DD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3B3A41"/>
    <w:multiLevelType w:val="hybridMultilevel"/>
    <w:tmpl w:val="8DF0CD3E"/>
    <w:lvl w:ilvl="0" w:tplc="7E1EE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1"/>
  </w:num>
  <w:num w:numId="4">
    <w:abstractNumId w:val="3"/>
  </w:num>
  <w:num w:numId="5">
    <w:abstractNumId w:val="1"/>
  </w:num>
  <w:num w:numId="6">
    <w:abstractNumId w:val="19"/>
  </w:num>
  <w:num w:numId="7">
    <w:abstractNumId w:val="7"/>
  </w:num>
  <w:num w:numId="8">
    <w:abstractNumId w:val="2"/>
  </w:num>
  <w:num w:numId="9">
    <w:abstractNumId w:val="17"/>
  </w:num>
  <w:num w:numId="10">
    <w:abstractNumId w:val="0"/>
  </w:num>
  <w:num w:numId="11">
    <w:abstractNumId w:val="14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A3D30"/>
    <w:rsid w:val="000C4DF5"/>
    <w:rsid w:val="000F31AC"/>
    <w:rsid w:val="00141ECA"/>
    <w:rsid w:val="00187BD6"/>
    <w:rsid w:val="001978B7"/>
    <w:rsid w:val="001A10ED"/>
    <w:rsid w:val="001F35ED"/>
    <w:rsid w:val="00270F4F"/>
    <w:rsid w:val="00274ABE"/>
    <w:rsid w:val="00282141"/>
    <w:rsid w:val="002914AF"/>
    <w:rsid w:val="00292CC6"/>
    <w:rsid w:val="002A533C"/>
    <w:rsid w:val="003732B2"/>
    <w:rsid w:val="003B135C"/>
    <w:rsid w:val="004366E1"/>
    <w:rsid w:val="00470E0D"/>
    <w:rsid w:val="00491185"/>
    <w:rsid w:val="004E701B"/>
    <w:rsid w:val="0050239B"/>
    <w:rsid w:val="00506238"/>
    <w:rsid w:val="00565A86"/>
    <w:rsid w:val="005A4C0B"/>
    <w:rsid w:val="005B7D17"/>
    <w:rsid w:val="006161F9"/>
    <w:rsid w:val="0066358D"/>
    <w:rsid w:val="006F2E7A"/>
    <w:rsid w:val="0076140A"/>
    <w:rsid w:val="007B650B"/>
    <w:rsid w:val="00865D7F"/>
    <w:rsid w:val="00906BF2"/>
    <w:rsid w:val="009F3FF1"/>
    <w:rsid w:val="009F6942"/>
    <w:rsid w:val="00A33CAD"/>
    <w:rsid w:val="00A610C9"/>
    <w:rsid w:val="00AA6586"/>
    <w:rsid w:val="00AE2E2B"/>
    <w:rsid w:val="00B43E61"/>
    <w:rsid w:val="00BC1018"/>
    <w:rsid w:val="00C04CD0"/>
    <w:rsid w:val="00C2191F"/>
    <w:rsid w:val="00C32C53"/>
    <w:rsid w:val="00C569D7"/>
    <w:rsid w:val="00C61EFD"/>
    <w:rsid w:val="00CE0A24"/>
    <w:rsid w:val="00CF4826"/>
    <w:rsid w:val="00D473B8"/>
    <w:rsid w:val="00DA5A9B"/>
    <w:rsid w:val="00DB435A"/>
    <w:rsid w:val="00E17BB5"/>
    <w:rsid w:val="00E45AA9"/>
    <w:rsid w:val="00EB6E1B"/>
    <w:rsid w:val="00F10EBF"/>
    <w:rsid w:val="00F370A2"/>
    <w:rsid w:val="00F618D1"/>
    <w:rsid w:val="00F62028"/>
    <w:rsid w:val="00FA63F7"/>
    <w:rsid w:val="00FC3820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rsid w:val="00906BF2"/>
    <w:pPr>
      <w:spacing w:before="100" w:beforeAutospacing="1" w:after="100" w:afterAutospacing="1"/>
      <w:jc w:val="left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Stettner Edina</cp:lastModifiedBy>
  <cp:revision>2</cp:revision>
  <dcterms:created xsi:type="dcterms:W3CDTF">2020-07-08T10:51:00Z</dcterms:created>
  <dcterms:modified xsi:type="dcterms:W3CDTF">2020-07-08T10:51:00Z</dcterms:modified>
</cp:coreProperties>
</file>