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B3A4" w14:textId="77777777" w:rsidR="000C5C40" w:rsidRPr="005362F6" w:rsidRDefault="000C5C40" w:rsidP="000C5C40">
      <w:pPr>
        <w:jc w:val="center"/>
        <w:rPr>
          <w:rFonts w:cs="Arial"/>
          <w:b/>
          <w:bCs/>
          <w:iCs/>
          <w:szCs w:val="24"/>
        </w:rPr>
      </w:pPr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59F18413" w14:textId="77777777" w:rsidR="000C5C40" w:rsidRPr="005362F6" w:rsidRDefault="000C5C40" w:rsidP="000C5C40">
      <w:pPr>
        <w:jc w:val="center"/>
        <w:rPr>
          <w:rFonts w:cs="Arial"/>
          <w:b/>
          <w:bCs/>
          <w:iCs/>
          <w:szCs w:val="24"/>
        </w:rPr>
      </w:pPr>
      <w:bookmarkStart w:id="0" w:name="_Hlk37231046"/>
      <w:r w:rsidRPr="005362F6">
        <w:rPr>
          <w:rFonts w:cs="Arial"/>
          <w:b/>
          <w:bCs/>
          <w:iCs/>
          <w:szCs w:val="24"/>
        </w:rPr>
        <w:t>89/2020. (III.25.) határozata</w:t>
      </w:r>
    </w:p>
    <w:p w14:paraId="2164C384" w14:textId="77777777" w:rsidR="000C5C40" w:rsidRPr="005362F6" w:rsidRDefault="000C5C40" w:rsidP="000C5C40">
      <w:pPr>
        <w:jc w:val="center"/>
        <w:rPr>
          <w:rFonts w:eastAsia="Calibri" w:cs="Arial"/>
          <w:b/>
          <w:iCs/>
          <w:szCs w:val="22"/>
          <w:lang w:eastAsia="en-US"/>
        </w:rPr>
      </w:pPr>
    </w:p>
    <w:p w14:paraId="31AD6709" w14:textId="77777777" w:rsidR="000C5C40" w:rsidRPr="005362F6" w:rsidRDefault="000C5C40" w:rsidP="000C5C40">
      <w:pPr>
        <w:jc w:val="center"/>
        <w:rPr>
          <w:rFonts w:cs="Arial"/>
          <w:b/>
          <w:bCs/>
          <w:iCs/>
          <w:szCs w:val="24"/>
          <w:u w:val="single"/>
        </w:rPr>
      </w:pPr>
      <w:r w:rsidRPr="005362F6">
        <w:rPr>
          <w:rFonts w:eastAsia="Calibri" w:cs="Arial"/>
          <w:b/>
          <w:iCs/>
          <w:szCs w:val="22"/>
          <w:u w:val="single"/>
          <w:lang w:eastAsia="en-US"/>
        </w:rPr>
        <w:t>a Móri Pászti Miklós Alapfokú Művészeti Iskola átszervezéséről</w:t>
      </w:r>
    </w:p>
    <w:p w14:paraId="64569411" w14:textId="77777777" w:rsidR="000C5C40" w:rsidRPr="005362F6" w:rsidRDefault="000C5C40" w:rsidP="000C5C40">
      <w:pPr>
        <w:tabs>
          <w:tab w:val="left" w:pos="6096"/>
        </w:tabs>
        <w:jc w:val="center"/>
        <w:rPr>
          <w:rFonts w:cs="Arial"/>
          <w:b/>
          <w:i/>
          <w:szCs w:val="24"/>
          <w:u w:val="single"/>
        </w:rPr>
      </w:pPr>
    </w:p>
    <w:bookmarkEnd w:id="0"/>
    <w:p w14:paraId="687B3B2C" w14:textId="77777777" w:rsidR="000C5C40" w:rsidRPr="005362F6" w:rsidRDefault="000C5C40" w:rsidP="000C5C40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 xml:space="preserve">Mór Városi Önkormányzat Képviselő-testülete megtárgyalta a Székesfehérvári Tankerületi Központ által megküldött, a </w:t>
      </w:r>
      <w:bookmarkStart w:id="1" w:name="_Hlk2779145"/>
      <w:r w:rsidRPr="005362F6">
        <w:rPr>
          <w:rFonts w:eastAsia="Calibri" w:cs="Arial"/>
          <w:b/>
          <w:szCs w:val="24"/>
          <w:lang w:eastAsia="en-US"/>
        </w:rPr>
        <w:t xml:space="preserve">Móri Pászti Miklós Alapfokú Művészeti </w:t>
      </w:r>
      <w:bookmarkEnd w:id="1"/>
      <w:r w:rsidRPr="005362F6">
        <w:rPr>
          <w:rFonts w:eastAsia="Calibri" w:cs="Arial"/>
          <w:b/>
          <w:szCs w:val="24"/>
          <w:lang w:eastAsia="en-US"/>
        </w:rPr>
        <w:t>Iskola</w:t>
      </w:r>
      <w:r w:rsidRPr="005362F6">
        <w:rPr>
          <w:rFonts w:eastAsia="Calibri" w:cs="Arial"/>
          <w:szCs w:val="24"/>
          <w:lang w:eastAsia="en-US"/>
        </w:rPr>
        <w:t>) átszervezési javaslatát, miszerint:</w:t>
      </w:r>
    </w:p>
    <w:p w14:paraId="5A99EF82" w14:textId="77777777" w:rsidR="000C5C40" w:rsidRPr="005362F6" w:rsidRDefault="000C5C40" w:rsidP="000C5C40">
      <w:pPr>
        <w:rPr>
          <w:rFonts w:eastAsia="Calibri" w:cs="Arial"/>
          <w:sz w:val="16"/>
          <w:szCs w:val="16"/>
          <w:lang w:eastAsia="en-US"/>
        </w:rPr>
      </w:pPr>
    </w:p>
    <w:p w14:paraId="5E8636FA" w14:textId="77777777" w:rsidR="000C5C40" w:rsidRPr="005362F6" w:rsidRDefault="000C5C40" w:rsidP="000C5C40">
      <w:pPr>
        <w:rPr>
          <w:rFonts w:eastAsia="Calibri" w:cs="Arial"/>
          <w:bCs/>
          <w:szCs w:val="24"/>
          <w:lang w:eastAsia="en-US"/>
        </w:rPr>
      </w:pPr>
      <w:r w:rsidRPr="005362F6">
        <w:rPr>
          <w:rFonts w:eastAsia="Calibri" w:cs="Arial"/>
          <w:b/>
          <w:szCs w:val="24"/>
          <w:lang w:eastAsia="en-US"/>
        </w:rPr>
        <w:t>-</w:t>
      </w:r>
      <w:r w:rsidRPr="005362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362F6">
        <w:rPr>
          <w:rFonts w:eastAsia="Calibri" w:cs="Arial"/>
          <w:b/>
          <w:szCs w:val="24"/>
          <w:lang w:eastAsia="en-US"/>
        </w:rPr>
        <w:t xml:space="preserve">a Móri Pászti Miklós Alapfokú Művészeti Iskola </w:t>
      </w:r>
      <w:r w:rsidRPr="005362F6">
        <w:rPr>
          <w:rFonts w:eastAsia="Calibri" w:cs="Arial"/>
          <w:bCs/>
          <w:szCs w:val="24"/>
          <w:lang w:eastAsia="en-US"/>
        </w:rPr>
        <w:t xml:space="preserve">új telephely létesítésével átveszi a </w:t>
      </w:r>
      <w:proofErr w:type="spellStart"/>
      <w:r w:rsidRPr="005362F6">
        <w:rPr>
          <w:rFonts w:eastAsia="Calibri" w:cs="Arial"/>
          <w:bCs/>
          <w:szCs w:val="24"/>
          <w:lang w:eastAsia="en-US"/>
        </w:rPr>
        <w:t>Bakonycsernyei</w:t>
      </w:r>
      <w:proofErr w:type="spellEnd"/>
      <w:r w:rsidRPr="005362F6">
        <w:rPr>
          <w:rFonts w:eastAsia="Calibri" w:cs="Arial"/>
          <w:bCs/>
          <w:szCs w:val="24"/>
          <w:lang w:eastAsia="en-US"/>
        </w:rPr>
        <w:t xml:space="preserve"> Általános Iskolától az alapfokú művészetoktatás megszervezését,</w:t>
      </w:r>
    </w:p>
    <w:p w14:paraId="5DF7EC1C" w14:textId="77777777" w:rsidR="000C5C40" w:rsidRPr="005362F6" w:rsidRDefault="000C5C40" w:rsidP="000C5C40">
      <w:pPr>
        <w:rPr>
          <w:rFonts w:eastAsia="Calibri" w:cs="Arial"/>
          <w:bCs/>
          <w:sz w:val="12"/>
          <w:szCs w:val="12"/>
          <w:lang w:eastAsia="en-US"/>
        </w:rPr>
      </w:pPr>
    </w:p>
    <w:p w14:paraId="0B29DF78" w14:textId="77777777" w:rsidR="000C5C40" w:rsidRPr="005362F6" w:rsidRDefault="000C5C40" w:rsidP="000C5C40">
      <w:pPr>
        <w:rPr>
          <w:rFonts w:eastAsia="Calibri" w:cs="Arial"/>
          <w:b/>
          <w:szCs w:val="24"/>
          <w:lang w:eastAsia="en-US"/>
        </w:rPr>
      </w:pPr>
      <w:r w:rsidRPr="005362F6">
        <w:rPr>
          <w:rFonts w:eastAsia="Calibri" w:cs="Arial"/>
          <w:bCs/>
          <w:szCs w:val="24"/>
          <w:lang w:eastAsia="en-US"/>
        </w:rPr>
        <w:t xml:space="preserve">A nemzeti köznevelésről szóló 2011. évi CXC. törvény 83. § (4) bekezdés h) pontjában foglaltak alapján – az önkormányzat tulajdonában álló ingatlant érintően – az </w:t>
      </w:r>
      <w:r w:rsidRPr="005362F6">
        <w:rPr>
          <w:rFonts w:eastAsia="Calibri" w:cs="Arial"/>
          <w:b/>
          <w:szCs w:val="24"/>
          <w:lang w:eastAsia="en-US"/>
        </w:rPr>
        <w:t xml:space="preserve">átszervezési javaslatokat tudomásul veszi. </w:t>
      </w:r>
    </w:p>
    <w:p w14:paraId="606EA448" w14:textId="77777777" w:rsidR="000C5C40" w:rsidRPr="005362F6" w:rsidRDefault="000C5C40" w:rsidP="000C5C40">
      <w:pPr>
        <w:rPr>
          <w:rFonts w:eastAsia="Calibri" w:cs="Arial"/>
          <w:b/>
          <w:szCs w:val="24"/>
          <w:lang w:eastAsia="en-US"/>
        </w:rPr>
      </w:pPr>
    </w:p>
    <w:p w14:paraId="0FA14603" w14:textId="77777777" w:rsidR="000C5C40" w:rsidRPr="005362F6" w:rsidRDefault="000C5C40" w:rsidP="000C5C40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Határidő</w:t>
      </w:r>
      <w:r w:rsidRPr="005362F6">
        <w:rPr>
          <w:rFonts w:eastAsia="Calibri" w:cs="Arial"/>
          <w:szCs w:val="24"/>
          <w:lang w:eastAsia="en-US"/>
        </w:rPr>
        <w:t>: 2020.03.27.</w:t>
      </w:r>
    </w:p>
    <w:p w14:paraId="39078B20" w14:textId="77777777" w:rsidR="000C5C40" w:rsidRPr="005362F6" w:rsidRDefault="000C5C40" w:rsidP="000C5C40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Felelős</w:t>
      </w:r>
      <w:r w:rsidRPr="005362F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362F6">
        <w:rPr>
          <w:rFonts w:eastAsia="Calibri" w:cs="Arial"/>
          <w:szCs w:val="24"/>
          <w:lang w:eastAsia="en-US"/>
        </w:rPr>
        <w:t>polgármester(</w:t>
      </w:r>
      <w:proofErr w:type="gramEnd"/>
      <w:r w:rsidRPr="005362F6">
        <w:rPr>
          <w:rFonts w:eastAsia="Calibri" w:cs="Arial"/>
          <w:szCs w:val="24"/>
          <w:lang w:eastAsia="en-US"/>
        </w:rPr>
        <w:t>Humánügyi Iroda)</w:t>
      </w:r>
    </w:p>
    <w:p w14:paraId="63564AF7" w14:textId="77777777" w:rsidR="00B309D6" w:rsidRDefault="00B309D6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684A05F" w14:textId="77777777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F75E" w14:textId="77777777" w:rsidR="0060261E" w:rsidRDefault="0060261E" w:rsidP="00DA5A9B">
      <w:r>
        <w:separator/>
      </w:r>
    </w:p>
  </w:endnote>
  <w:endnote w:type="continuationSeparator" w:id="0">
    <w:p w14:paraId="334069ED" w14:textId="77777777" w:rsidR="0060261E" w:rsidRDefault="0060261E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12AD" w14:textId="77777777" w:rsidR="0060261E" w:rsidRDefault="0060261E" w:rsidP="00DA5A9B">
      <w:r>
        <w:separator/>
      </w:r>
    </w:p>
  </w:footnote>
  <w:footnote w:type="continuationSeparator" w:id="0">
    <w:p w14:paraId="09022259" w14:textId="77777777" w:rsidR="0060261E" w:rsidRDefault="0060261E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141ECA"/>
    <w:rsid w:val="001978B7"/>
    <w:rsid w:val="001F35ED"/>
    <w:rsid w:val="00267DCC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0261E"/>
    <w:rsid w:val="006F0A03"/>
    <w:rsid w:val="006F2E7A"/>
    <w:rsid w:val="0076140A"/>
    <w:rsid w:val="008E4926"/>
    <w:rsid w:val="00984979"/>
    <w:rsid w:val="009F3FF1"/>
    <w:rsid w:val="00A33CAD"/>
    <w:rsid w:val="00AA6586"/>
    <w:rsid w:val="00AB6838"/>
    <w:rsid w:val="00B05154"/>
    <w:rsid w:val="00B309D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2020-04-20T06:44:00Z</cp:lastPrinted>
  <dcterms:created xsi:type="dcterms:W3CDTF">2020-04-20T06:46:00Z</dcterms:created>
  <dcterms:modified xsi:type="dcterms:W3CDTF">2020-04-20T06:46:00Z</dcterms:modified>
</cp:coreProperties>
</file>