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06586" w14:textId="77777777" w:rsidR="00390604" w:rsidRPr="00FE5E6B" w:rsidRDefault="00390604" w:rsidP="00390604">
      <w:pPr>
        <w:jc w:val="center"/>
        <w:rPr>
          <w:rFonts w:cs="Arial"/>
          <w:b/>
          <w:bCs/>
          <w:iCs/>
          <w:szCs w:val="24"/>
        </w:rPr>
      </w:pPr>
      <w:r w:rsidRPr="00FE5E6B">
        <w:rPr>
          <w:rFonts w:cs="Arial"/>
          <w:b/>
          <w:bCs/>
          <w:iCs/>
          <w:szCs w:val="24"/>
        </w:rPr>
        <w:t>Mór Városi Önkormányzat Képviselő-testületének</w:t>
      </w:r>
    </w:p>
    <w:p w14:paraId="6503C295" w14:textId="77777777" w:rsidR="00390604" w:rsidRPr="00FE5E6B" w:rsidRDefault="00390604" w:rsidP="00390604">
      <w:pPr>
        <w:jc w:val="center"/>
        <w:rPr>
          <w:rFonts w:cs="Arial"/>
          <w:b/>
          <w:bCs/>
          <w:iCs/>
          <w:szCs w:val="24"/>
        </w:rPr>
      </w:pPr>
      <w:bookmarkStart w:id="0" w:name="_Hlk32219266"/>
      <w:r w:rsidRPr="00FE5E6B">
        <w:rPr>
          <w:rFonts w:cs="Arial"/>
          <w:b/>
          <w:bCs/>
          <w:iCs/>
          <w:szCs w:val="24"/>
        </w:rPr>
        <w:t>11/2020. (I.29.) határozata</w:t>
      </w:r>
    </w:p>
    <w:p w14:paraId="5C4CC68A" w14:textId="77777777" w:rsidR="00390604" w:rsidRPr="00FE5E6B" w:rsidRDefault="00390604" w:rsidP="00390604">
      <w:pPr>
        <w:jc w:val="center"/>
        <w:rPr>
          <w:rFonts w:cs="Arial"/>
          <w:b/>
          <w:bCs/>
          <w:iCs/>
          <w:szCs w:val="24"/>
        </w:rPr>
      </w:pPr>
    </w:p>
    <w:p w14:paraId="08697201" w14:textId="77777777" w:rsidR="00390604" w:rsidRPr="00FE5E6B" w:rsidRDefault="00390604" w:rsidP="00390604">
      <w:pPr>
        <w:tabs>
          <w:tab w:val="left" w:pos="6096"/>
        </w:tabs>
        <w:jc w:val="center"/>
        <w:rPr>
          <w:rFonts w:cs="Arial"/>
          <w:b/>
          <w:iCs/>
          <w:szCs w:val="24"/>
          <w:u w:val="single"/>
        </w:rPr>
      </w:pPr>
      <w:r w:rsidRPr="00FE5E6B">
        <w:rPr>
          <w:rFonts w:cs="Arial"/>
          <w:b/>
          <w:iCs/>
          <w:szCs w:val="24"/>
          <w:u w:val="single"/>
        </w:rPr>
        <w:t>a MÓR-HOLDING Kft. 2020. évi üzleti terve tárgyában</w:t>
      </w:r>
    </w:p>
    <w:p w14:paraId="504749FC" w14:textId="77777777" w:rsidR="00390604" w:rsidRPr="00FE5E6B" w:rsidRDefault="00390604" w:rsidP="00390604">
      <w:pPr>
        <w:tabs>
          <w:tab w:val="left" w:pos="6096"/>
        </w:tabs>
        <w:rPr>
          <w:rFonts w:cs="Arial"/>
          <w:szCs w:val="24"/>
          <w:u w:val="single"/>
        </w:rPr>
      </w:pPr>
    </w:p>
    <w:bookmarkEnd w:id="0"/>
    <w:p w14:paraId="59EE162C" w14:textId="77777777" w:rsidR="00390604" w:rsidRPr="00FE5E6B" w:rsidRDefault="00390604" w:rsidP="00390604">
      <w:pPr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I. Mór Városi Önkormányzat Képviselő-testülete – az alapító részéről</w:t>
      </w:r>
    </w:p>
    <w:p w14:paraId="1DD576B8" w14:textId="77777777" w:rsidR="00390604" w:rsidRPr="00FE5E6B" w:rsidRDefault="00390604" w:rsidP="00390604">
      <w:pPr>
        <w:rPr>
          <w:rFonts w:eastAsia="Calibri" w:cs="Arial"/>
          <w:szCs w:val="22"/>
          <w:lang w:eastAsia="en-US"/>
        </w:rPr>
      </w:pPr>
    </w:p>
    <w:p w14:paraId="2138376E" w14:textId="77777777" w:rsidR="00390604" w:rsidRPr="00FE5E6B" w:rsidRDefault="00390604" w:rsidP="00390604">
      <w:pPr>
        <w:numPr>
          <w:ilvl w:val="0"/>
          <w:numId w:val="15"/>
        </w:numPr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A MÓR-HOLDING Kft. 2020. évi üzleti tervét a becsatolt mellékletben foglaltak szerint üzletáganként az alábbiak szerint hagyja jóvá:</w:t>
      </w:r>
    </w:p>
    <w:p w14:paraId="04B32E7D" w14:textId="77777777" w:rsidR="00390604" w:rsidRPr="00FE5E6B" w:rsidRDefault="00390604" w:rsidP="00390604">
      <w:pPr>
        <w:ind w:left="720"/>
        <w:contextualSpacing/>
        <w:rPr>
          <w:rFonts w:eastAsia="Calibri" w:cs="Arial"/>
          <w:szCs w:val="22"/>
          <w:lang w:eastAsia="en-US"/>
        </w:rPr>
      </w:pPr>
    </w:p>
    <w:p w14:paraId="690B1560" w14:textId="77777777" w:rsidR="00390604" w:rsidRPr="00FE5E6B" w:rsidRDefault="00390604" w:rsidP="00390604">
      <w:pPr>
        <w:ind w:left="720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Összes bevétel: 499.338 eFt</w:t>
      </w:r>
    </w:p>
    <w:p w14:paraId="693FE4E8" w14:textId="77777777" w:rsidR="00390604" w:rsidRPr="00FE5E6B" w:rsidRDefault="00390604" w:rsidP="00390604">
      <w:pPr>
        <w:ind w:left="720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Összes ráfordítás: 499.166 eFt</w:t>
      </w:r>
    </w:p>
    <w:p w14:paraId="533D7ABC" w14:textId="77777777" w:rsidR="00390604" w:rsidRPr="00FE5E6B" w:rsidRDefault="00390604" w:rsidP="00390604">
      <w:pPr>
        <w:ind w:left="720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Adózás előtti eredmény: 172 eFt</w:t>
      </w:r>
    </w:p>
    <w:p w14:paraId="789A720F" w14:textId="77777777" w:rsidR="00390604" w:rsidRPr="00FE5E6B" w:rsidRDefault="00390604" w:rsidP="00390604">
      <w:pPr>
        <w:ind w:left="720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Ezen belül:</w:t>
      </w:r>
    </w:p>
    <w:p w14:paraId="58169BA4" w14:textId="77777777" w:rsidR="00390604" w:rsidRPr="00FE5E6B" w:rsidRDefault="00390604" w:rsidP="00390604">
      <w:pPr>
        <w:ind w:left="720"/>
        <w:contextualSpacing/>
        <w:rPr>
          <w:rFonts w:eastAsia="Calibri" w:cs="Arial"/>
          <w:szCs w:val="22"/>
          <w:lang w:eastAsia="en-US"/>
        </w:rPr>
      </w:pPr>
    </w:p>
    <w:p w14:paraId="765DB585" w14:textId="77777777" w:rsidR="00390604" w:rsidRPr="00FE5E6B" w:rsidRDefault="00390604" w:rsidP="00390604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Bérleményüzemeltetési üzletág:</w:t>
      </w:r>
    </w:p>
    <w:p w14:paraId="0409B272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170.504 eFt bevétellel,</w:t>
      </w:r>
    </w:p>
    <w:p w14:paraId="030F6E19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170.482 eFt ráfordítással,</w:t>
      </w:r>
    </w:p>
    <w:p w14:paraId="01FF6EC8" w14:textId="77777777" w:rsidR="00390604" w:rsidRPr="00FE5E6B" w:rsidRDefault="00390604" w:rsidP="00390604">
      <w:pPr>
        <w:numPr>
          <w:ilvl w:val="1"/>
          <w:numId w:val="16"/>
        </w:numPr>
        <w:tabs>
          <w:tab w:val="left" w:pos="2694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22 eFt eredménnyel,</w:t>
      </w:r>
    </w:p>
    <w:p w14:paraId="3F499CE4" w14:textId="77777777" w:rsidR="00390604" w:rsidRPr="00FE5E6B" w:rsidRDefault="00390604" w:rsidP="00390604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Intézmény karbantartási üzletág:</w:t>
      </w:r>
    </w:p>
    <w:p w14:paraId="0614A414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124.076 eFt bevétellel,</w:t>
      </w:r>
    </w:p>
    <w:p w14:paraId="60E74983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124.073 eFt ráfordítással,</w:t>
      </w:r>
    </w:p>
    <w:p w14:paraId="23FC13EA" w14:textId="77777777" w:rsidR="00390604" w:rsidRPr="00FE5E6B" w:rsidRDefault="00390604" w:rsidP="00390604">
      <w:pPr>
        <w:numPr>
          <w:ilvl w:val="1"/>
          <w:numId w:val="16"/>
        </w:numPr>
        <w:tabs>
          <w:tab w:val="left" w:pos="2694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3 eFt eredménnyel,</w:t>
      </w:r>
    </w:p>
    <w:p w14:paraId="1894AC03" w14:textId="77777777" w:rsidR="00390604" w:rsidRPr="00FE5E6B" w:rsidRDefault="00390604" w:rsidP="00390604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Ételszállítási üzletág:</w:t>
      </w:r>
    </w:p>
    <w:p w14:paraId="1A97A4D1" w14:textId="77777777" w:rsidR="00390604" w:rsidRPr="00FE5E6B" w:rsidRDefault="00390604" w:rsidP="00390604">
      <w:pPr>
        <w:numPr>
          <w:ilvl w:val="1"/>
          <w:numId w:val="16"/>
        </w:numPr>
        <w:tabs>
          <w:tab w:val="left" w:pos="226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9.395 eFt bevétellel,</w:t>
      </w:r>
    </w:p>
    <w:p w14:paraId="469AA278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9.391 eFt ráfordítással,</w:t>
      </w:r>
    </w:p>
    <w:p w14:paraId="3557A671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4 eFt eredménnyel.</w:t>
      </w:r>
    </w:p>
    <w:p w14:paraId="7E991683" w14:textId="77777777" w:rsidR="00390604" w:rsidRPr="00FE5E6B" w:rsidRDefault="00390604" w:rsidP="00390604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Temetőfenntartási üzletág:</w:t>
      </w:r>
    </w:p>
    <w:p w14:paraId="52019B25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18.568 eFt bevétellel,</w:t>
      </w:r>
    </w:p>
    <w:p w14:paraId="22A9C883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18.508 eFt ráfordítással,</w:t>
      </w:r>
    </w:p>
    <w:p w14:paraId="667E1CE8" w14:textId="77777777" w:rsidR="00390604" w:rsidRPr="00FE5E6B" w:rsidRDefault="00390604" w:rsidP="00390604">
      <w:pPr>
        <w:numPr>
          <w:ilvl w:val="1"/>
          <w:numId w:val="16"/>
        </w:numPr>
        <w:tabs>
          <w:tab w:val="left" w:pos="2694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60 eFt eredménnyel,</w:t>
      </w:r>
    </w:p>
    <w:p w14:paraId="0F27EFE3" w14:textId="77777777" w:rsidR="00390604" w:rsidRPr="00FE5E6B" w:rsidRDefault="00390604" w:rsidP="00390604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Jégpálya üzemeltetési üzletág:</w:t>
      </w:r>
    </w:p>
    <w:p w14:paraId="0A2A97C2" w14:textId="77777777" w:rsidR="00390604" w:rsidRPr="00FE5E6B" w:rsidRDefault="00390604" w:rsidP="00390604">
      <w:pPr>
        <w:numPr>
          <w:ilvl w:val="1"/>
          <w:numId w:val="16"/>
        </w:numPr>
        <w:tabs>
          <w:tab w:val="left" w:pos="226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10.310 eFt bevétellel,</w:t>
      </w:r>
    </w:p>
    <w:p w14:paraId="1F0C9B1C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10.301 eFt ráfordítással,</w:t>
      </w:r>
    </w:p>
    <w:p w14:paraId="41A74C66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9 eFt eredménnyel.</w:t>
      </w:r>
    </w:p>
    <w:p w14:paraId="4A2ACCFB" w14:textId="77777777" w:rsidR="00390604" w:rsidRPr="00FE5E6B" w:rsidRDefault="00390604" w:rsidP="00390604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Zöldfelület fenntartási üzletág:</w:t>
      </w:r>
    </w:p>
    <w:p w14:paraId="6706908C" w14:textId="77777777" w:rsidR="00390604" w:rsidRPr="00FE5E6B" w:rsidRDefault="00390604" w:rsidP="00390604">
      <w:pPr>
        <w:numPr>
          <w:ilvl w:val="1"/>
          <w:numId w:val="16"/>
        </w:numPr>
        <w:tabs>
          <w:tab w:val="left" w:pos="226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88.300 eFt bevétellel,</w:t>
      </w:r>
    </w:p>
    <w:p w14:paraId="01E44320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88.264 eFt ráfordítással,</w:t>
      </w:r>
    </w:p>
    <w:p w14:paraId="2CEFC432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36 eFt eredménnyel.</w:t>
      </w:r>
    </w:p>
    <w:p w14:paraId="05467408" w14:textId="77777777" w:rsidR="00390604" w:rsidRPr="00FE5E6B" w:rsidRDefault="00390604" w:rsidP="00390604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Közterület tisztántartási üzletág:</w:t>
      </w:r>
    </w:p>
    <w:p w14:paraId="7ADE146B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68.972 eFt bevétellel,</w:t>
      </w:r>
    </w:p>
    <w:p w14:paraId="34C251F2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68.947 eFt ráfordítással,</w:t>
      </w:r>
    </w:p>
    <w:p w14:paraId="1DCE7B2C" w14:textId="77777777" w:rsidR="00390604" w:rsidRPr="00FE5E6B" w:rsidRDefault="00390604" w:rsidP="00390604">
      <w:pPr>
        <w:numPr>
          <w:ilvl w:val="1"/>
          <w:numId w:val="16"/>
        </w:numPr>
        <w:tabs>
          <w:tab w:val="left" w:pos="2694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25 eFt eredménnyel,</w:t>
      </w:r>
    </w:p>
    <w:p w14:paraId="1557FAB0" w14:textId="77777777" w:rsidR="00390604" w:rsidRPr="00FE5E6B" w:rsidRDefault="00390604" w:rsidP="00390604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Számviteli szolgáltatás nyújtás, egyéb ügyviteli feladatok ellátása üzletág:</w:t>
      </w:r>
    </w:p>
    <w:p w14:paraId="6B38F226" w14:textId="77777777" w:rsidR="00390604" w:rsidRPr="00FE5E6B" w:rsidRDefault="00390604" w:rsidP="00390604">
      <w:pPr>
        <w:numPr>
          <w:ilvl w:val="1"/>
          <w:numId w:val="16"/>
        </w:numPr>
        <w:tabs>
          <w:tab w:val="left" w:pos="226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9.213 eFt bevétellel,</w:t>
      </w:r>
    </w:p>
    <w:p w14:paraId="02AE8F33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9.200 eFt ráfordítással,</w:t>
      </w:r>
    </w:p>
    <w:p w14:paraId="7DB84082" w14:textId="77777777" w:rsidR="00390604" w:rsidRPr="00FE5E6B" w:rsidRDefault="00390604" w:rsidP="00390604">
      <w:pPr>
        <w:numPr>
          <w:ilvl w:val="1"/>
          <w:numId w:val="16"/>
        </w:numPr>
        <w:tabs>
          <w:tab w:val="left" w:pos="1418"/>
        </w:tabs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lastRenderedPageBreak/>
        <w:t>13 eFt eredménnyel.</w:t>
      </w:r>
    </w:p>
    <w:p w14:paraId="208FC925" w14:textId="77777777" w:rsidR="00390604" w:rsidRPr="00FE5E6B" w:rsidRDefault="00390604" w:rsidP="00390604">
      <w:pPr>
        <w:tabs>
          <w:tab w:val="left" w:pos="1418"/>
        </w:tabs>
        <w:ind w:left="1800"/>
        <w:contextualSpacing/>
        <w:rPr>
          <w:rFonts w:eastAsia="Calibri" w:cs="Arial"/>
          <w:szCs w:val="22"/>
          <w:lang w:eastAsia="en-US"/>
        </w:rPr>
      </w:pPr>
    </w:p>
    <w:p w14:paraId="47245C0B" w14:textId="77777777" w:rsidR="00390604" w:rsidRPr="00FE5E6B" w:rsidRDefault="00390604" w:rsidP="00390604">
      <w:pPr>
        <w:tabs>
          <w:tab w:val="left" w:pos="1418"/>
        </w:tabs>
        <w:ind w:left="2160"/>
        <w:contextualSpacing/>
        <w:rPr>
          <w:rFonts w:eastAsia="Calibri" w:cs="Arial"/>
          <w:szCs w:val="22"/>
          <w:lang w:eastAsia="en-US"/>
        </w:rPr>
      </w:pPr>
    </w:p>
    <w:p w14:paraId="58EBF666" w14:textId="77777777" w:rsidR="00390604" w:rsidRPr="00FE5E6B" w:rsidRDefault="00390604" w:rsidP="00390604">
      <w:pPr>
        <w:numPr>
          <w:ilvl w:val="0"/>
          <w:numId w:val="15"/>
        </w:numPr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Az önkormányzat tulajdonában álló ingatlanok bérleti díja terhére, a nem lakáscélú helyiségek és a bérlakások felújítására 15.000 eFt + ÁFA összeget biztosít. A fejlesztési keret felhasználásáról a Pénzügyi Bizottság dönt.</w:t>
      </w:r>
    </w:p>
    <w:p w14:paraId="6F58902D" w14:textId="77777777" w:rsidR="00390604" w:rsidRPr="00FE5E6B" w:rsidRDefault="00390604" w:rsidP="00390604">
      <w:pPr>
        <w:contextualSpacing/>
        <w:rPr>
          <w:rFonts w:eastAsia="Calibri" w:cs="Arial"/>
          <w:szCs w:val="22"/>
          <w:lang w:eastAsia="en-US"/>
        </w:rPr>
      </w:pPr>
    </w:p>
    <w:p w14:paraId="33A0087B" w14:textId="77777777" w:rsidR="00390604" w:rsidRPr="00FE5E6B" w:rsidRDefault="00390604" w:rsidP="00390604">
      <w:pPr>
        <w:numPr>
          <w:ilvl w:val="0"/>
          <w:numId w:val="15"/>
        </w:numPr>
        <w:spacing w:after="160" w:line="259" w:lineRule="auto"/>
        <w:contextualSpacing/>
        <w:rPr>
          <w:rFonts w:eastAsia="Calibri" w:cs="Arial"/>
          <w:szCs w:val="22"/>
          <w:lang w:eastAsia="en-US"/>
        </w:rPr>
      </w:pPr>
      <w:r w:rsidRPr="00FE5E6B">
        <w:rPr>
          <w:rFonts w:eastAsia="Calibri" w:cs="Arial"/>
          <w:szCs w:val="22"/>
          <w:lang w:eastAsia="en-US"/>
        </w:rPr>
        <w:t>2020. évre a Bérleményüzemeltetési tevékenység lebonyolítására 20.160 eFt + ÁFA összeget biztosít.</w:t>
      </w:r>
    </w:p>
    <w:p w14:paraId="1D723386" w14:textId="77777777" w:rsidR="00390604" w:rsidRPr="00FE5E6B" w:rsidRDefault="00390604" w:rsidP="00390604">
      <w:pPr>
        <w:ind w:left="720"/>
        <w:contextualSpacing/>
        <w:rPr>
          <w:rFonts w:eastAsia="Calibri" w:cs="Arial"/>
          <w:szCs w:val="22"/>
          <w:lang w:eastAsia="en-US"/>
        </w:rPr>
      </w:pPr>
    </w:p>
    <w:p w14:paraId="412F512E" w14:textId="77777777" w:rsidR="00390604" w:rsidRPr="00FE5E6B" w:rsidRDefault="00390604" w:rsidP="00390604">
      <w:pPr>
        <w:numPr>
          <w:ilvl w:val="0"/>
          <w:numId w:val="15"/>
        </w:numPr>
        <w:tabs>
          <w:tab w:val="left" w:pos="851"/>
        </w:tabs>
        <w:spacing w:after="160" w:line="276" w:lineRule="auto"/>
        <w:contextualSpacing/>
        <w:rPr>
          <w:rFonts w:eastAsia="Calibri" w:cs="Arial"/>
          <w:szCs w:val="24"/>
        </w:rPr>
      </w:pPr>
      <w:r w:rsidRPr="00FE5E6B">
        <w:rPr>
          <w:rFonts w:eastAsia="Calibri" w:cs="Arial"/>
          <w:szCs w:val="24"/>
        </w:rPr>
        <w:t>Az Intézménykarbantartási üzletág működtetéséhez 14.520 eFt támogatást biztosít.</w:t>
      </w:r>
    </w:p>
    <w:p w14:paraId="4F4A1FB6" w14:textId="77777777" w:rsidR="00390604" w:rsidRPr="00FE5E6B" w:rsidRDefault="00390604" w:rsidP="00390604">
      <w:pPr>
        <w:ind w:left="720"/>
        <w:contextualSpacing/>
        <w:rPr>
          <w:rFonts w:eastAsia="Calibri" w:cs="Arial"/>
          <w:szCs w:val="24"/>
        </w:rPr>
      </w:pPr>
    </w:p>
    <w:p w14:paraId="69AF6653" w14:textId="77777777" w:rsidR="00390604" w:rsidRPr="00FE5E6B" w:rsidRDefault="00390604" w:rsidP="00390604">
      <w:pPr>
        <w:numPr>
          <w:ilvl w:val="0"/>
          <w:numId w:val="15"/>
        </w:numPr>
        <w:tabs>
          <w:tab w:val="left" w:pos="851"/>
        </w:tabs>
        <w:spacing w:after="160" w:line="259" w:lineRule="auto"/>
        <w:ind w:left="714" w:hanging="357"/>
        <w:contextualSpacing/>
        <w:rPr>
          <w:rFonts w:eastAsia="Calibri" w:cs="Arial"/>
          <w:szCs w:val="24"/>
        </w:rPr>
      </w:pPr>
      <w:r w:rsidRPr="00FE5E6B">
        <w:rPr>
          <w:rFonts w:eastAsia="Calibri" w:cs="Arial"/>
          <w:szCs w:val="24"/>
        </w:rPr>
        <w:t>Az Ételszállítási üzletág működtetéséhez 570 eFt támogatást biztosít.</w:t>
      </w:r>
    </w:p>
    <w:p w14:paraId="08F57CDC" w14:textId="77777777" w:rsidR="00390604" w:rsidRPr="00FE5E6B" w:rsidRDefault="00390604" w:rsidP="00390604">
      <w:pPr>
        <w:spacing w:after="160" w:line="259" w:lineRule="auto"/>
        <w:ind w:left="720"/>
        <w:contextualSpacing/>
        <w:rPr>
          <w:rFonts w:eastAsia="Calibri" w:cs="Arial"/>
          <w:szCs w:val="24"/>
        </w:rPr>
      </w:pPr>
    </w:p>
    <w:p w14:paraId="4CC3BD51" w14:textId="77777777" w:rsidR="00390604" w:rsidRPr="00FE5E6B" w:rsidRDefault="00390604" w:rsidP="00390604">
      <w:pPr>
        <w:tabs>
          <w:tab w:val="left" w:pos="851"/>
        </w:tabs>
        <w:ind w:left="714"/>
        <w:contextualSpacing/>
        <w:rPr>
          <w:rFonts w:eastAsia="Calibri" w:cs="Arial"/>
          <w:szCs w:val="24"/>
        </w:rPr>
      </w:pPr>
    </w:p>
    <w:p w14:paraId="0C42AB83" w14:textId="77777777" w:rsidR="00390604" w:rsidRPr="00FE5E6B" w:rsidRDefault="00390604" w:rsidP="00390604">
      <w:pPr>
        <w:numPr>
          <w:ilvl w:val="0"/>
          <w:numId w:val="15"/>
        </w:numPr>
        <w:tabs>
          <w:tab w:val="left" w:pos="851"/>
        </w:tabs>
        <w:spacing w:after="160" w:line="276" w:lineRule="auto"/>
        <w:contextualSpacing/>
        <w:rPr>
          <w:rFonts w:eastAsia="Calibri" w:cs="Arial"/>
          <w:szCs w:val="24"/>
        </w:rPr>
      </w:pPr>
      <w:r w:rsidRPr="00FE5E6B">
        <w:rPr>
          <w:rFonts w:eastAsia="Calibri" w:cs="Arial"/>
          <w:szCs w:val="24"/>
        </w:rPr>
        <w:t>A Temető fenntartási üzletág működtetéséhez 1.500 eFt támogatást biztosít.</w:t>
      </w:r>
    </w:p>
    <w:p w14:paraId="74BA8752" w14:textId="77777777" w:rsidR="00390604" w:rsidRPr="00FE5E6B" w:rsidRDefault="00390604" w:rsidP="00390604">
      <w:pPr>
        <w:tabs>
          <w:tab w:val="left" w:pos="851"/>
        </w:tabs>
        <w:spacing w:line="276" w:lineRule="auto"/>
        <w:ind w:left="720"/>
        <w:contextualSpacing/>
        <w:rPr>
          <w:rFonts w:eastAsia="Calibri" w:cs="Arial"/>
          <w:szCs w:val="24"/>
        </w:rPr>
      </w:pPr>
    </w:p>
    <w:p w14:paraId="32E6409D" w14:textId="77777777" w:rsidR="00390604" w:rsidRPr="00FE5E6B" w:rsidRDefault="00390604" w:rsidP="00390604">
      <w:pPr>
        <w:numPr>
          <w:ilvl w:val="0"/>
          <w:numId w:val="15"/>
        </w:numPr>
        <w:tabs>
          <w:tab w:val="left" w:pos="851"/>
        </w:tabs>
        <w:spacing w:after="160" w:line="276" w:lineRule="auto"/>
        <w:contextualSpacing/>
        <w:rPr>
          <w:rFonts w:eastAsia="Calibri" w:cs="Arial"/>
          <w:szCs w:val="24"/>
        </w:rPr>
      </w:pPr>
      <w:r w:rsidRPr="00FE5E6B">
        <w:rPr>
          <w:rFonts w:eastAsia="Calibri" w:cs="Arial"/>
          <w:szCs w:val="24"/>
        </w:rPr>
        <w:t xml:space="preserve">A </w:t>
      </w:r>
      <w:r w:rsidRPr="00FE5E6B">
        <w:rPr>
          <w:rFonts w:cs="Arial"/>
          <w:szCs w:val="24"/>
        </w:rPr>
        <w:t xml:space="preserve">Jégpálya üzemeltetési </w:t>
      </w:r>
      <w:r w:rsidRPr="00FE5E6B">
        <w:rPr>
          <w:rFonts w:eastAsia="Calibri" w:cs="Arial"/>
          <w:szCs w:val="24"/>
        </w:rPr>
        <w:t>üzletág működtetéséhez 8.110 eFt támogatást biztosít.</w:t>
      </w:r>
    </w:p>
    <w:p w14:paraId="46498932" w14:textId="77777777" w:rsidR="00390604" w:rsidRPr="00FE5E6B" w:rsidRDefault="00390604" w:rsidP="00390604">
      <w:pPr>
        <w:ind w:left="720"/>
        <w:contextualSpacing/>
        <w:rPr>
          <w:rFonts w:eastAsia="Calibri" w:cs="Arial"/>
          <w:szCs w:val="24"/>
        </w:rPr>
      </w:pPr>
    </w:p>
    <w:p w14:paraId="0E212BEB" w14:textId="77777777" w:rsidR="00390604" w:rsidRPr="00FE5E6B" w:rsidRDefault="00390604" w:rsidP="00390604">
      <w:pPr>
        <w:numPr>
          <w:ilvl w:val="0"/>
          <w:numId w:val="15"/>
        </w:numPr>
        <w:tabs>
          <w:tab w:val="left" w:pos="851"/>
        </w:tabs>
        <w:spacing w:after="160" w:line="276" w:lineRule="auto"/>
        <w:contextualSpacing/>
        <w:rPr>
          <w:rFonts w:eastAsia="Calibri" w:cs="Arial"/>
          <w:szCs w:val="24"/>
        </w:rPr>
      </w:pPr>
      <w:r w:rsidRPr="00FE5E6B">
        <w:rPr>
          <w:rFonts w:eastAsia="Calibri" w:cs="Arial"/>
          <w:szCs w:val="24"/>
        </w:rPr>
        <w:t xml:space="preserve">A </w:t>
      </w:r>
      <w:r w:rsidRPr="00FE5E6B">
        <w:rPr>
          <w:rFonts w:cs="Arial"/>
          <w:szCs w:val="24"/>
        </w:rPr>
        <w:t xml:space="preserve">Zöldfelület fenntartási </w:t>
      </w:r>
      <w:r w:rsidRPr="00FE5E6B">
        <w:rPr>
          <w:rFonts w:eastAsia="Calibri" w:cs="Arial"/>
          <w:szCs w:val="24"/>
        </w:rPr>
        <w:t>üzletág működéséhez 46.300 eFt támogatást biztosít.</w:t>
      </w:r>
    </w:p>
    <w:p w14:paraId="299E874D" w14:textId="77777777" w:rsidR="00390604" w:rsidRPr="00FE5E6B" w:rsidRDefault="00390604" w:rsidP="00390604">
      <w:pPr>
        <w:spacing w:after="200" w:line="276" w:lineRule="auto"/>
        <w:ind w:left="720"/>
        <w:contextualSpacing/>
        <w:rPr>
          <w:rFonts w:eastAsia="Calibri" w:cs="Arial"/>
          <w:szCs w:val="24"/>
        </w:rPr>
      </w:pPr>
    </w:p>
    <w:p w14:paraId="41B95FE7" w14:textId="77777777" w:rsidR="00390604" w:rsidRPr="00FE5E6B" w:rsidRDefault="00390604" w:rsidP="00390604">
      <w:pPr>
        <w:numPr>
          <w:ilvl w:val="0"/>
          <w:numId w:val="15"/>
        </w:numPr>
        <w:tabs>
          <w:tab w:val="left" w:pos="851"/>
        </w:tabs>
        <w:spacing w:after="160" w:line="276" w:lineRule="auto"/>
        <w:contextualSpacing/>
        <w:rPr>
          <w:rFonts w:eastAsia="Calibri" w:cs="Arial"/>
          <w:szCs w:val="24"/>
        </w:rPr>
      </w:pPr>
      <w:r w:rsidRPr="00FE5E6B">
        <w:rPr>
          <w:rFonts w:eastAsia="Calibri" w:cs="Arial"/>
          <w:szCs w:val="24"/>
        </w:rPr>
        <w:t xml:space="preserve">A </w:t>
      </w:r>
      <w:r w:rsidRPr="00FE5E6B">
        <w:rPr>
          <w:rFonts w:cs="Arial"/>
          <w:szCs w:val="24"/>
        </w:rPr>
        <w:t xml:space="preserve">Közterület tisztántartási </w:t>
      </w:r>
      <w:r w:rsidRPr="00FE5E6B">
        <w:rPr>
          <w:rFonts w:eastAsia="Calibri" w:cs="Arial"/>
          <w:szCs w:val="24"/>
        </w:rPr>
        <w:t>üzletág működtetéséhez 9.000 eFt támogatást biztosít.</w:t>
      </w:r>
    </w:p>
    <w:p w14:paraId="7FA0ECF7" w14:textId="77777777" w:rsidR="00390604" w:rsidRPr="00FE5E6B" w:rsidRDefault="00390604" w:rsidP="00390604">
      <w:pPr>
        <w:tabs>
          <w:tab w:val="left" w:pos="851"/>
        </w:tabs>
        <w:spacing w:line="276" w:lineRule="auto"/>
        <w:ind w:left="720"/>
        <w:contextualSpacing/>
        <w:rPr>
          <w:rFonts w:eastAsia="Calibri" w:cs="Arial"/>
          <w:szCs w:val="24"/>
        </w:rPr>
      </w:pPr>
    </w:p>
    <w:p w14:paraId="5BAFCDF1" w14:textId="77777777" w:rsidR="00390604" w:rsidRPr="00FE5E6B" w:rsidRDefault="00390604" w:rsidP="00390604">
      <w:pPr>
        <w:jc w:val="left"/>
        <w:rPr>
          <w:rFonts w:eastAsia="Calibri" w:cs="Arial"/>
          <w:szCs w:val="24"/>
          <w:lang w:eastAsia="en-US"/>
        </w:rPr>
      </w:pPr>
      <w:r w:rsidRPr="00FE5E6B">
        <w:rPr>
          <w:rFonts w:eastAsia="Calibri" w:cs="Arial"/>
          <w:szCs w:val="24"/>
          <w:u w:val="single"/>
          <w:lang w:eastAsia="en-US"/>
        </w:rPr>
        <w:t>Határidő</w:t>
      </w:r>
      <w:r w:rsidRPr="00FE5E6B">
        <w:rPr>
          <w:rFonts w:eastAsia="Calibri" w:cs="Arial"/>
          <w:szCs w:val="24"/>
          <w:lang w:eastAsia="en-US"/>
        </w:rPr>
        <w:t>: folyamatos</w:t>
      </w:r>
    </w:p>
    <w:p w14:paraId="027C8D77" w14:textId="77777777" w:rsidR="00390604" w:rsidRPr="00FE5E6B" w:rsidRDefault="00390604" w:rsidP="00390604">
      <w:pPr>
        <w:jc w:val="left"/>
        <w:rPr>
          <w:rFonts w:eastAsia="Calibri" w:cs="Arial"/>
          <w:szCs w:val="24"/>
          <w:lang w:eastAsia="en-US"/>
        </w:rPr>
      </w:pPr>
      <w:r w:rsidRPr="00FE5E6B">
        <w:rPr>
          <w:rFonts w:eastAsia="Calibri" w:cs="Arial"/>
          <w:szCs w:val="24"/>
          <w:u w:val="single"/>
          <w:lang w:eastAsia="en-US"/>
        </w:rPr>
        <w:t>Felelős</w:t>
      </w:r>
      <w:r w:rsidRPr="00FE5E6B">
        <w:rPr>
          <w:rFonts w:eastAsia="Calibri" w:cs="Arial"/>
          <w:szCs w:val="24"/>
          <w:lang w:eastAsia="en-US"/>
        </w:rPr>
        <w:t>: ügyvezető(Költségvetési és Adóügyi Iroda)</w:t>
      </w:r>
    </w:p>
    <w:p w14:paraId="1E95D1A8" w14:textId="7498D8F8" w:rsidR="004279CC" w:rsidRDefault="004279CC" w:rsidP="003634B5">
      <w:pPr>
        <w:jc w:val="left"/>
        <w:rPr>
          <w:rFonts w:eastAsia="Calibri" w:cs="Arial"/>
          <w:szCs w:val="24"/>
          <w:lang w:eastAsia="en-US"/>
        </w:rPr>
      </w:pPr>
    </w:p>
    <w:p w14:paraId="26C8921D" w14:textId="57A1BBCF" w:rsidR="004279CC" w:rsidRDefault="004279CC" w:rsidP="003634B5">
      <w:pPr>
        <w:jc w:val="left"/>
        <w:rPr>
          <w:rFonts w:eastAsia="Calibri" w:cs="Arial"/>
          <w:szCs w:val="24"/>
          <w:lang w:eastAsia="en-US"/>
        </w:rPr>
      </w:pPr>
    </w:p>
    <w:p w14:paraId="72AEDAA0" w14:textId="77777777" w:rsidR="003C6E7C" w:rsidRDefault="003C6E7C" w:rsidP="003634B5">
      <w:pPr>
        <w:jc w:val="left"/>
        <w:rPr>
          <w:rFonts w:eastAsia="Calibri" w:cs="Arial"/>
          <w:szCs w:val="24"/>
          <w:lang w:eastAsia="en-US"/>
        </w:rPr>
      </w:pPr>
    </w:p>
    <w:p w14:paraId="70A2B190" w14:textId="77777777" w:rsidR="002E67E8" w:rsidRPr="003634B5" w:rsidRDefault="002E67E8" w:rsidP="003634B5">
      <w:pPr>
        <w:jc w:val="left"/>
        <w:rPr>
          <w:rFonts w:eastAsia="Calibri" w:cs="Arial"/>
          <w:szCs w:val="24"/>
          <w:lang w:eastAsia="en-US"/>
        </w:rPr>
      </w:pPr>
    </w:p>
    <w:p w14:paraId="2465AADD" w14:textId="2E111241" w:rsidR="00CC5498" w:rsidRDefault="00CC5498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Fenyves Péter</w:t>
      </w:r>
      <w:r>
        <w:rPr>
          <w:rFonts w:cs="Arial"/>
          <w:iCs/>
          <w:szCs w:val="24"/>
        </w:rPr>
        <w:tab/>
        <w:t xml:space="preserve">Dr. </w:t>
      </w:r>
      <w:r w:rsidR="004B25BD">
        <w:rPr>
          <w:rFonts w:cs="Arial"/>
          <w:iCs/>
          <w:szCs w:val="24"/>
        </w:rPr>
        <w:t>Kovács Zoltán</w:t>
      </w:r>
    </w:p>
    <w:p w14:paraId="6B58B939" w14:textId="4DCACAFE" w:rsidR="00DE2CE7" w:rsidRDefault="00CC5498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1DF54146" w14:textId="77777777" w:rsidR="00DE2CE7" w:rsidRDefault="00DE2CE7">
      <w:pPr>
        <w:spacing w:after="160" w:line="259" w:lineRule="auto"/>
        <w:jc w:val="left"/>
        <w:rPr>
          <w:rFonts w:cs="Arial"/>
          <w:iCs/>
          <w:szCs w:val="24"/>
        </w:rPr>
        <w:sectPr w:rsidR="00DE2CE7" w:rsidSect="00DE2CE7"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26"/>
        </w:sectPr>
      </w:pPr>
    </w:p>
    <w:p w14:paraId="2D961C91" w14:textId="15021C32" w:rsidR="00DE2CE7" w:rsidRDefault="00DE2CE7" w:rsidP="00DE2CE7">
      <w:pPr>
        <w:spacing w:after="160" w:line="259" w:lineRule="auto"/>
        <w:jc w:val="right"/>
        <w:rPr>
          <w:rFonts w:cs="Arial"/>
          <w:szCs w:val="24"/>
        </w:rPr>
      </w:pPr>
      <w:r>
        <w:rPr>
          <w:rFonts w:cs="Arial"/>
          <w:iCs/>
          <w:szCs w:val="24"/>
        </w:rPr>
        <w:lastRenderedPageBreak/>
        <w:t>11/2020.(I.29.) határozat melléklete</w:t>
      </w:r>
      <w:bookmarkStart w:id="1" w:name="_GoBack"/>
      <w:bookmarkEnd w:id="1"/>
      <w:r w:rsidRPr="00454A8F">
        <w:rPr>
          <w:rFonts w:cs="Arial"/>
          <w:noProof/>
          <w:szCs w:val="24"/>
        </w:rPr>
        <w:drawing>
          <wp:inline distT="0" distB="0" distL="0" distR="0" wp14:anchorId="72D2B99E" wp14:editId="5BF3048A">
            <wp:extent cx="5158167" cy="7298306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39" cy="72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2A9D1ABA" wp14:editId="68170B43">
            <wp:extent cx="5760720" cy="8145780"/>
            <wp:effectExtent l="0" t="0" r="0" b="7620"/>
            <wp:docPr id="12" name="Kép 1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20179220200121115412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5718044C" wp14:editId="4F69B438">
            <wp:extent cx="5760720" cy="8145780"/>
            <wp:effectExtent l="0" t="0" r="0" b="7620"/>
            <wp:docPr id="13" name="Kép 1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20179220200121115412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2533B5AB" wp14:editId="4BCD151F">
            <wp:extent cx="5760720" cy="8145780"/>
            <wp:effectExtent l="0" t="0" r="0" b="7620"/>
            <wp:docPr id="14" name="Kép 1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c20179220200121115412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15B0225A" wp14:editId="2122933D">
            <wp:extent cx="5760720" cy="8145780"/>
            <wp:effectExtent l="0" t="0" r="0" b="7620"/>
            <wp:docPr id="15" name="Kép 15" descr="A képen szöveg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20179220200121115412_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46775C02" wp14:editId="6C119230">
            <wp:extent cx="5760720" cy="8145780"/>
            <wp:effectExtent l="0" t="0" r="0" b="7620"/>
            <wp:docPr id="16" name="Kép 1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20179220200121115412_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792236FE" wp14:editId="30A49C58">
            <wp:extent cx="5760720" cy="8145780"/>
            <wp:effectExtent l="0" t="0" r="0" b="7620"/>
            <wp:docPr id="17" name="Kép 1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c20179220200121115412_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360EAF5D" wp14:editId="6C6A62FE">
            <wp:extent cx="5760720" cy="8145780"/>
            <wp:effectExtent l="0" t="0" r="0" b="7620"/>
            <wp:docPr id="18" name="Kép 1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c20179220200121115412_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48648CCE" wp14:editId="547A8F47">
            <wp:extent cx="5760720" cy="8145780"/>
            <wp:effectExtent l="0" t="0" r="0" b="7620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20179220200121115412_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55C3" w14:textId="77777777" w:rsidR="00CC5498" w:rsidRDefault="00CC5498" w:rsidP="00CC5498">
      <w:pPr>
        <w:tabs>
          <w:tab w:val="center" w:pos="2340"/>
          <w:tab w:val="center" w:pos="6840"/>
        </w:tabs>
        <w:rPr>
          <w:rFonts w:ascii="Calibri" w:eastAsia="Calibri" w:hAnsi="Calibri"/>
          <w:iCs/>
          <w:sz w:val="22"/>
          <w:szCs w:val="22"/>
          <w:lang w:eastAsia="en-US"/>
        </w:rPr>
      </w:pPr>
    </w:p>
    <w:sectPr w:rsidR="00CC5498" w:rsidSect="00DE2CE7">
      <w:pgSz w:w="11906" w:h="16838"/>
      <w:pgMar w:top="1417" w:right="1417" w:bottom="1417" w:left="1417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43FC3" w14:textId="77777777" w:rsidR="003E66F5" w:rsidRDefault="003E66F5" w:rsidP="00DE2CE7">
      <w:r>
        <w:separator/>
      </w:r>
    </w:p>
  </w:endnote>
  <w:endnote w:type="continuationSeparator" w:id="0">
    <w:p w14:paraId="76D67935" w14:textId="77777777" w:rsidR="003E66F5" w:rsidRDefault="003E66F5" w:rsidP="00DE2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024C5" w14:textId="77777777" w:rsidR="003E66F5" w:rsidRDefault="003E66F5" w:rsidP="00DE2CE7">
      <w:r>
        <w:separator/>
      </w:r>
    </w:p>
  </w:footnote>
  <w:footnote w:type="continuationSeparator" w:id="0">
    <w:p w14:paraId="1856A9B0" w14:textId="77777777" w:rsidR="003E66F5" w:rsidRDefault="003E66F5" w:rsidP="00DE2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67B2B"/>
    <w:multiLevelType w:val="hybridMultilevel"/>
    <w:tmpl w:val="1AC8C2CE"/>
    <w:lvl w:ilvl="0" w:tplc="B400DD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5633473"/>
    <w:multiLevelType w:val="hybridMultilevel"/>
    <w:tmpl w:val="37E60074"/>
    <w:lvl w:ilvl="0" w:tplc="76147AB6">
      <w:start w:val="7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5FC06B9"/>
    <w:multiLevelType w:val="hybridMultilevel"/>
    <w:tmpl w:val="5E2C4E5A"/>
    <w:lvl w:ilvl="0" w:tplc="B49A0B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491126"/>
    <w:multiLevelType w:val="hybridMultilevel"/>
    <w:tmpl w:val="829298AA"/>
    <w:lvl w:ilvl="0" w:tplc="27A43CDC">
      <w:start w:val="1"/>
      <w:numFmt w:val="decimal"/>
      <w:lvlText w:val="%1.)"/>
      <w:lvlJc w:val="left"/>
      <w:pPr>
        <w:ind w:left="927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3CB58AD"/>
    <w:multiLevelType w:val="hybridMultilevel"/>
    <w:tmpl w:val="0BCCD1A4"/>
    <w:lvl w:ilvl="0" w:tplc="028ACA8A">
      <w:start w:val="1"/>
      <w:numFmt w:val="upperRoman"/>
      <w:lvlText w:val="%1."/>
      <w:lvlJc w:val="left"/>
      <w:pPr>
        <w:ind w:left="1004" w:hanging="720"/>
      </w:pPr>
      <w:rPr>
        <w:rFonts w:hint="default"/>
        <w:i w:val="0"/>
        <w:i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5257F"/>
    <w:multiLevelType w:val="hybridMultilevel"/>
    <w:tmpl w:val="1AC8C2CE"/>
    <w:lvl w:ilvl="0" w:tplc="B400DD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9C1C2B"/>
    <w:multiLevelType w:val="hybridMultilevel"/>
    <w:tmpl w:val="236A04A6"/>
    <w:lvl w:ilvl="0" w:tplc="9A9CDC78">
      <w:start w:val="1"/>
      <w:numFmt w:val="decimal"/>
      <w:lvlText w:val="%1.)"/>
      <w:lvlJc w:val="left"/>
      <w:pPr>
        <w:ind w:left="644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47A6978"/>
    <w:multiLevelType w:val="hybridMultilevel"/>
    <w:tmpl w:val="C93A740E"/>
    <w:lvl w:ilvl="0" w:tplc="89040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2140E5"/>
    <w:multiLevelType w:val="hybridMultilevel"/>
    <w:tmpl w:val="EC6C9F84"/>
    <w:lvl w:ilvl="0" w:tplc="4A0E7F64">
      <w:start w:val="1"/>
      <w:numFmt w:val="decimal"/>
      <w:lvlText w:val="%1.)"/>
      <w:lvlJc w:val="left"/>
      <w:pPr>
        <w:ind w:left="36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F48A1"/>
    <w:multiLevelType w:val="hybridMultilevel"/>
    <w:tmpl w:val="F5A680B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</w:rPr>
    </w:lvl>
    <w:lvl w:ilvl="1" w:tplc="040E0001">
      <w:start w:val="1"/>
      <w:numFmt w:val="bullet"/>
      <w:lvlText w:val=""/>
      <w:lvlJc w:val="left"/>
      <w:pPr>
        <w:ind w:left="2071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ind w:left="2791" w:hanging="180"/>
      </w:pPr>
    </w:lvl>
    <w:lvl w:ilvl="3" w:tplc="040E000F">
      <w:start w:val="1"/>
      <w:numFmt w:val="decimal"/>
      <w:lvlText w:val="%4."/>
      <w:lvlJc w:val="left"/>
      <w:pPr>
        <w:ind w:left="3511" w:hanging="360"/>
      </w:pPr>
    </w:lvl>
    <w:lvl w:ilvl="4" w:tplc="040E0019">
      <w:start w:val="1"/>
      <w:numFmt w:val="lowerLetter"/>
      <w:lvlText w:val="%5."/>
      <w:lvlJc w:val="left"/>
      <w:pPr>
        <w:ind w:left="4231" w:hanging="360"/>
      </w:pPr>
    </w:lvl>
    <w:lvl w:ilvl="5" w:tplc="040E001B">
      <w:start w:val="1"/>
      <w:numFmt w:val="lowerRoman"/>
      <w:lvlText w:val="%6."/>
      <w:lvlJc w:val="right"/>
      <w:pPr>
        <w:ind w:left="4951" w:hanging="180"/>
      </w:pPr>
    </w:lvl>
    <w:lvl w:ilvl="6" w:tplc="040E000F">
      <w:start w:val="1"/>
      <w:numFmt w:val="decimal"/>
      <w:lvlText w:val="%7."/>
      <w:lvlJc w:val="left"/>
      <w:pPr>
        <w:ind w:left="5671" w:hanging="360"/>
      </w:pPr>
    </w:lvl>
    <w:lvl w:ilvl="7" w:tplc="040E0019">
      <w:start w:val="1"/>
      <w:numFmt w:val="lowerLetter"/>
      <w:lvlText w:val="%8."/>
      <w:lvlJc w:val="left"/>
      <w:pPr>
        <w:ind w:left="6391" w:hanging="360"/>
      </w:pPr>
    </w:lvl>
    <w:lvl w:ilvl="8" w:tplc="040E001B">
      <w:start w:val="1"/>
      <w:numFmt w:val="lowerRoman"/>
      <w:lvlText w:val="%9."/>
      <w:lvlJc w:val="right"/>
      <w:pPr>
        <w:ind w:left="7111" w:hanging="180"/>
      </w:pPr>
    </w:lvl>
  </w:abstractNum>
  <w:abstractNum w:abstractNumId="11" w15:restartNumberingAfterBreak="0">
    <w:nsid w:val="4EB24679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3E0566"/>
    <w:multiLevelType w:val="hybridMultilevel"/>
    <w:tmpl w:val="A38EEEF2"/>
    <w:lvl w:ilvl="0" w:tplc="857ED0DC">
      <w:start w:val="1"/>
      <w:numFmt w:val="decimal"/>
      <w:lvlText w:val="%1.)"/>
      <w:lvlJc w:val="left"/>
      <w:pPr>
        <w:ind w:left="90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20" w:hanging="360"/>
      </w:pPr>
    </w:lvl>
    <w:lvl w:ilvl="2" w:tplc="040E001B">
      <w:start w:val="1"/>
      <w:numFmt w:val="lowerRoman"/>
      <w:lvlText w:val="%3."/>
      <w:lvlJc w:val="right"/>
      <w:pPr>
        <w:ind w:left="2340" w:hanging="180"/>
      </w:pPr>
    </w:lvl>
    <w:lvl w:ilvl="3" w:tplc="040E000F">
      <w:start w:val="1"/>
      <w:numFmt w:val="decimal"/>
      <w:lvlText w:val="%4."/>
      <w:lvlJc w:val="left"/>
      <w:pPr>
        <w:ind w:left="3060" w:hanging="360"/>
      </w:pPr>
    </w:lvl>
    <w:lvl w:ilvl="4" w:tplc="040E0019">
      <w:start w:val="1"/>
      <w:numFmt w:val="lowerLetter"/>
      <w:lvlText w:val="%5."/>
      <w:lvlJc w:val="left"/>
      <w:pPr>
        <w:ind w:left="3780" w:hanging="360"/>
      </w:pPr>
    </w:lvl>
    <w:lvl w:ilvl="5" w:tplc="040E001B">
      <w:start w:val="1"/>
      <w:numFmt w:val="lowerRoman"/>
      <w:lvlText w:val="%6."/>
      <w:lvlJc w:val="right"/>
      <w:pPr>
        <w:ind w:left="4500" w:hanging="180"/>
      </w:pPr>
    </w:lvl>
    <w:lvl w:ilvl="6" w:tplc="040E000F">
      <w:start w:val="1"/>
      <w:numFmt w:val="decimal"/>
      <w:lvlText w:val="%7."/>
      <w:lvlJc w:val="left"/>
      <w:pPr>
        <w:ind w:left="5220" w:hanging="360"/>
      </w:pPr>
    </w:lvl>
    <w:lvl w:ilvl="7" w:tplc="040E0019">
      <w:start w:val="1"/>
      <w:numFmt w:val="lowerLetter"/>
      <w:lvlText w:val="%8."/>
      <w:lvlJc w:val="left"/>
      <w:pPr>
        <w:ind w:left="5940" w:hanging="360"/>
      </w:pPr>
    </w:lvl>
    <w:lvl w:ilvl="8" w:tplc="040E001B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6FE61B2A"/>
    <w:multiLevelType w:val="hybridMultilevel"/>
    <w:tmpl w:val="31029110"/>
    <w:lvl w:ilvl="0" w:tplc="4A0E7F64">
      <w:start w:val="1"/>
      <w:numFmt w:val="decimal"/>
      <w:lvlText w:val="%1.)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CB00E2"/>
    <w:multiLevelType w:val="hybridMultilevel"/>
    <w:tmpl w:val="194CF8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20036"/>
    <w:multiLevelType w:val="hybridMultilevel"/>
    <w:tmpl w:val="D87EE070"/>
    <w:lvl w:ilvl="0" w:tplc="1AAE0EEC">
      <w:start w:val="1"/>
      <w:numFmt w:val="decimal"/>
      <w:lvlText w:val="%1.)"/>
      <w:lvlJc w:val="left"/>
      <w:pPr>
        <w:ind w:left="927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5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498"/>
    <w:rsid w:val="00003C5E"/>
    <w:rsid w:val="000218E3"/>
    <w:rsid w:val="00165494"/>
    <w:rsid w:val="001978B7"/>
    <w:rsid w:val="002E67E8"/>
    <w:rsid w:val="003634B5"/>
    <w:rsid w:val="00390604"/>
    <w:rsid w:val="003B5D6B"/>
    <w:rsid w:val="003C6E7C"/>
    <w:rsid w:val="003E66F5"/>
    <w:rsid w:val="004279CC"/>
    <w:rsid w:val="004B25BD"/>
    <w:rsid w:val="005C71FE"/>
    <w:rsid w:val="00686035"/>
    <w:rsid w:val="008347D3"/>
    <w:rsid w:val="00A17E00"/>
    <w:rsid w:val="00C32C53"/>
    <w:rsid w:val="00CC5498"/>
    <w:rsid w:val="00DA3E87"/>
    <w:rsid w:val="00DE2535"/>
    <w:rsid w:val="00DE2CE7"/>
    <w:rsid w:val="00DF0F83"/>
    <w:rsid w:val="00F8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9DE53"/>
  <w15:chartTrackingRefBased/>
  <w15:docId w15:val="{2DD3A215-A492-45E4-9B76-7359FC38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5498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634B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634B5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E2CE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E2CE7"/>
    <w:rPr>
      <w:rFonts w:ascii="Arial" w:eastAsia="Times New Roman" w:hAnsi="Arial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DE2CE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E2CE7"/>
    <w:rPr>
      <w:rFonts w:ascii="Arial" w:eastAsia="Times New Roman" w:hAnsi="Arial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6DD09-CCEC-4CC0-AE2E-ED82525AF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285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11/2020.(I.29.) határozat melléklete</dc:title>
  <dc:subject/>
  <dc:creator>Stettner Edina</dc:creator>
  <cp:keywords/>
  <dc:description/>
  <cp:lastModifiedBy>Stettner Edina</cp:lastModifiedBy>
  <cp:revision>3</cp:revision>
  <cp:lastPrinted>2020-02-04T09:34:00Z</cp:lastPrinted>
  <dcterms:created xsi:type="dcterms:W3CDTF">2020-02-10T09:09:00Z</dcterms:created>
  <dcterms:modified xsi:type="dcterms:W3CDTF">2020-02-10T09:25:00Z</dcterms:modified>
</cp:coreProperties>
</file>