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1F" w:rsidRPr="0008721F" w:rsidRDefault="0008721F" w:rsidP="0008721F">
      <w:pPr>
        <w:jc w:val="center"/>
        <w:rPr>
          <w:rFonts w:cs="Arial"/>
          <w:b/>
          <w:bCs/>
          <w:iCs/>
          <w:szCs w:val="24"/>
        </w:rPr>
      </w:pPr>
      <w:r w:rsidRPr="0008721F">
        <w:rPr>
          <w:rFonts w:cs="Arial"/>
          <w:b/>
          <w:bCs/>
          <w:iCs/>
          <w:szCs w:val="24"/>
        </w:rPr>
        <w:t>Mór Városi Önkormányzat Képviselő-testületének</w:t>
      </w:r>
    </w:p>
    <w:p w:rsidR="0008721F" w:rsidRPr="0008721F" w:rsidRDefault="0008721F" w:rsidP="0008721F">
      <w:pPr>
        <w:jc w:val="center"/>
        <w:rPr>
          <w:rFonts w:cs="Arial"/>
          <w:b/>
          <w:bCs/>
          <w:iCs/>
          <w:szCs w:val="24"/>
        </w:rPr>
      </w:pPr>
      <w:r w:rsidRPr="0008721F">
        <w:rPr>
          <w:rFonts w:cs="Arial"/>
          <w:b/>
          <w:bCs/>
          <w:iCs/>
          <w:szCs w:val="24"/>
        </w:rPr>
        <w:t xml:space="preserve">383/2019. (XI.27.) Kt. </w:t>
      </w:r>
    </w:p>
    <w:p w:rsidR="0008721F" w:rsidRPr="0008721F" w:rsidRDefault="0008721F" w:rsidP="0008721F">
      <w:pPr>
        <w:jc w:val="center"/>
        <w:rPr>
          <w:rFonts w:cs="Arial"/>
          <w:b/>
          <w:iCs/>
          <w:szCs w:val="24"/>
        </w:rPr>
      </w:pPr>
      <w:r w:rsidRPr="0008721F">
        <w:rPr>
          <w:rFonts w:cs="Arial"/>
          <w:b/>
          <w:iCs/>
          <w:szCs w:val="24"/>
        </w:rPr>
        <w:t>határozata</w:t>
      </w:r>
    </w:p>
    <w:p w:rsidR="0008721F" w:rsidRPr="0008721F" w:rsidRDefault="0008721F" w:rsidP="0008721F">
      <w:pPr>
        <w:jc w:val="center"/>
        <w:rPr>
          <w:rFonts w:cs="Arial"/>
          <w:b/>
          <w:bCs/>
          <w:iCs/>
          <w:szCs w:val="24"/>
        </w:rPr>
      </w:pPr>
    </w:p>
    <w:p w:rsidR="0008721F" w:rsidRPr="0008721F" w:rsidRDefault="0008721F" w:rsidP="0008721F">
      <w:pPr>
        <w:jc w:val="center"/>
        <w:rPr>
          <w:rFonts w:cs="Arial"/>
          <w:b/>
          <w:bCs/>
          <w:iCs/>
          <w:szCs w:val="24"/>
          <w:u w:val="single"/>
        </w:rPr>
      </w:pPr>
      <w:r w:rsidRPr="0008721F">
        <w:rPr>
          <w:rFonts w:cs="Arial"/>
          <w:b/>
          <w:bCs/>
          <w:iCs/>
          <w:szCs w:val="24"/>
          <w:u w:val="single"/>
        </w:rPr>
        <w:t>„Humán közszolgáltatások fejlesztése Móron és a térségében” című pályázat képzési és munkaerőpiaci szolgáltatásai tárgyában létrejött szerződés 1. számú módosításáról</w:t>
      </w:r>
    </w:p>
    <w:p w:rsidR="0008721F" w:rsidRPr="0008721F" w:rsidRDefault="0008721F" w:rsidP="0008721F">
      <w:pPr>
        <w:rPr>
          <w:rFonts w:eastAsia="Calibri" w:cs="Arial"/>
          <w:iCs/>
          <w:szCs w:val="24"/>
          <w:lang w:eastAsia="en-US"/>
        </w:rPr>
      </w:pPr>
    </w:p>
    <w:p w:rsidR="0008721F" w:rsidRPr="0008721F" w:rsidRDefault="0008721F" w:rsidP="0008721F">
      <w:pPr>
        <w:rPr>
          <w:rFonts w:cs="Arial"/>
          <w:szCs w:val="24"/>
        </w:rPr>
      </w:pPr>
      <w:r w:rsidRPr="0008721F">
        <w:rPr>
          <w:rFonts w:cs="Arial"/>
          <w:szCs w:val="24"/>
        </w:rPr>
        <w:t xml:space="preserve">Mór Városi Önkormányzat Képviselő-testülete a Közbeszerzésekről szóló </w:t>
      </w:r>
      <w:r w:rsidRPr="0008721F">
        <w:rPr>
          <w:rFonts w:cs="Arial"/>
          <w:sz w:val="22"/>
          <w:szCs w:val="24"/>
        </w:rPr>
        <w:t xml:space="preserve">2015. évi </w:t>
      </w:r>
      <w:r w:rsidRPr="0008721F">
        <w:rPr>
          <w:rFonts w:cs="Arial"/>
          <w:iCs/>
          <w:sz w:val="22"/>
          <w:szCs w:val="24"/>
        </w:rPr>
        <w:t>CXLIII</w:t>
      </w:r>
      <w:r w:rsidRPr="0008721F">
        <w:rPr>
          <w:rFonts w:cs="Arial"/>
          <w:sz w:val="22"/>
          <w:szCs w:val="24"/>
        </w:rPr>
        <w:t xml:space="preserve">. törvény (a továbbiakban: Kbt.) 113. §-ban rögzített feltételek fennállása alapján, hirdetmény közzététele nélküli, összefoglaló tájékoztatás meghirdetésével közzétett és eljárást megindító felhívás közvetlen megküldésével indított nemzeti nyílt közbeszerzési </w:t>
      </w:r>
      <w:r w:rsidRPr="0008721F">
        <w:rPr>
          <w:rFonts w:cs="Arial"/>
          <w:iCs/>
          <w:sz w:val="22"/>
          <w:szCs w:val="24"/>
        </w:rPr>
        <w:t>eljárást indított a „Humán közszolgáltatások fejlesztése Móron és térségében” című pályázat képzési és munkaerőpiaci szolgáltatásai tárgyában, amelynek eredményeként az Önkormányzat és az OKT-FULL Tanácsadó Kft. között 2019. 09.13. napján létrejött szerződés 1. számú módosítását a határozat-tervezet mellékletét képező szerződéstervezet szerinti szövegtartalommal jóváhagyja, és annak aláírására felhatalmazza a polgármestert.</w:t>
      </w:r>
    </w:p>
    <w:p w:rsidR="0008721F" w:rsidRPr="0008721F" w:rsidRDefault="0008721F" w:rsidP="0008721F">
      <w:pPr>
        <w:rPr>
          <w:rFonts w:cs="Arial"/>
          <w:szCs w:val="24"/>
        </w:rPr>
      </w:pPr>
    </w:p>
    <w:p w:rsidR="0008721F" w:rsidRPr="0008721F" w:rsidRDefault="0008721F" w:rsidP="0008721F">
      <w:pPr>
        <w:rPr>
          <w:rFonts w:cs="Arial"/>
          <w:szCs w:val="24"/>
        </w:rPr>
      </w:pPr>
    </w:p>
    <w:p w:rsidR="0008721F" w:rsidRPr="0008721F" w:rsidRDefault="0008721F" w:rsidP="0008721F">
      <w:pPr>
        <w:rPr>
          <w:rFonts w:cs="Arial"/>
          <w:szCs w:val="24"/>
        </w:rPr>
      </w:pPr>
      <w:r w:rsidRPr="0008721F">
        <w:rPr>
          <w:rFonts w:cs="Arial"/>
          <w:szCs w:val="24"/>
          <w:u w:val="single"/>
        </w:rPr>
        <w:t>Határidő</w:t>
      </w:r>
      <w:r w:rsidRPr="0008721F">
        <w:rPr>
          <w:rFonts w:cs="Arial"/>
          <w:szCs w:val="24"/>
        </w:rPr>
        <w:t>: 2019.12.31.</w:t>
      </w:r>
    </w:p>
    <w:p w:rsidR="0008721F" w:rsidRPr="0008721F" w:rsidRDefault="0008721F" w:rsidP="0008721F">
      <w:pPr>
        <w:rPr>
          <w:rFonts w:cs="Arial"/>
          <w:szCs w:val="24"/>
        </w:rPr>
      </w:pPr>
      <w:r w:rsidRPr="0008721F">
        <w:rPr>
          <w:rFonts w:cs="Arial"/>
          <w:szCs w:val="24"/>
          <w:u w:val="single"/>
        </w:rPr>
        <w:t>Felelős</w:t>
      </w:r>
      <w:r w:rsidRPr="0008721F">
        <w:rPr>
          <w:rFonts w:cs="Arial"/>
          <w:szCs w:val="24"/>
        </w:rPr>
        <w:t xml:space="preserve">: </w:t>
      </w:r>
      <w:proofErr w:type="gramStart"/>
      <w:r w:rsidRPr="0008721F">
        <w:rPr>
          <w:rFonts w:cs="Arial"/>
          <w:szCs w:val="24"/>
        </w:rPr>
        <w:t>polgármester(</w:t>
      </w:r>
      <w:proofErr w:type="gramEnd"/>
      <w:r w:rsidRPr="0008721F">
        <w:rPr>
          <w:rFonts w:cs="Arial"/>
          <w:szCs w:val="24"/>
        </w:rPr>
        <w:t>Projekt Iroda)</w:t>
      </w:r>
    </w:p>
    <w:p w:rsidR="00861411" w:rsidRPr="00861411" w:rsidRDefault="00861411" w:rsidP="00861411">
      <w:pPr>
        <w:jc w:val="left"/>
        <w:rPr>
          <w:rFonts w:eastAsia="Calibri" w:cs="Arial"/>
          <w:szCs w:val="24"/>
          <w:lang w:eastAsia="en-US"/>
        </w:rPr>
      </w:pPr>
    </w:p>
    <w:p w:rsidR="00346C71" w:rsidRPr="00346C71" w:rsidRDefault="00346C71" w:rsidP="00346C71">
      <w:pPr>
        <w:tabs>
          <w:tab w:val="left" w:pos="567"/>
        </w:tabs>
        <w:spacing w:line="276" w:lineRule="auto"/>
        <w:rPr>
          <w:rFonts w:eastAsia="Calibri" w:cs="Arial"/>
          <w:szCs w:val="24"/>
          <w:lang w:eastAsia="en-US"/>
        </w:rPr>
      </w:pPr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F86302" w:rsidRDefault="00485002" w:rsidP="00F86302">
      <w:pPr>
        <w:tabs>
          <w:tab w:val="center" w:pos="2340"/>
          <w:tab w:val="center" w:pos="6840"/>
        </w:tabs>
        <w:rPr>
          <w:rFonts w:ascii="Garamond" w:hAnsi="Garamond" w:cs="Tahoma"/>
          <w:b/>
          <w:i/>
          <w:color w:val="000000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  <w:r w:rsidR="00A31AAE">
        <w:rPr>
          <w:rFonts w:cs="Arial"/>
          <w:iCs/>
          <w:szCs w:val="24"/>
        </w:rPr>
        <w:br w:type="page"/>
      </w:r>
      <w:r w:rsidR="00F86302">
        <w:rPr>
          <w:rFonts w:ascii="Garamond" w:hAnsi="Garamond" w:cs="Tahoma"/>
          <w:b/>
          <w:i/>
          <w:color w:val="000000"/>
        </w:rPr>
        <w:lastRenderedPageBreak/>
        <w:t xml:space="preserve">A </w:t>
      </w:r>
      <w:r w:rsidR="00F86302">
        <w:rPr>
          <w:rFonts w:ascii="Garamond" w:hAnsi="Garamond" w:cs="Tahoma"/>
          <w:b/>
          <w:i/>
          <w:color w:val="000000"/>
        </w:rPr>
        <w:t>38</w:t>
      </w:r>
      <w:r w:rsidR="0008721F">
        <w:rPr>
          <w:rFonts w:ascii="Garamond" w:hAnsi="Garamond" w:cs="Tahoma"/>
          <w:b/>
          <w:i/>
          <w:color w:val="000000"/>
        </w:rPr>
        <w:t>3</w:t>
      </w:r>
      <w:bookmarkStart w:id="0" w:name="_GoBack"/>
      <w:bookmarkEnd w:id="0"/>
      <w:r w:rsidR="00F86302">
        <w:rPr>
          <w:rFonts w:ascii="Garamond" w:hAnsi="Garamond" w:cs="Tahoma"/>
          <w:b/>
          <w:i/>
          <w:color w:val="000000"/>
        </w:rPr>
        <w:t>/2019. (XI.27.) Kt. határozat melléklete</w:t>
      </w:r>
    </w:p>
    <w:p w:rsidR="00F86302" w:rsidRDefault="00F86302" w:rsidP="00F86302">
      <w:pPr>
        <w:jc w:val="center"/>
        <w:rPr>
          <w:rFonts w:ascii="Garamond" w:hAnsi="Garamond"/>
          <w:b/>
          <w:szCs w:val="24"/>
        </w:rPr>
      </w:pPr>
    </w:p>
    <w:p w:rsidR="00F86302" w:rsidRPr="000C062D" w:rsidRDefault="00F86302" w:rsidP="00F86302">
      <w:pPr>
        <w:jc w:val="center"/>
        <w:rPr>
          <w:rFonts w:ascii="Garamond" w:hAnsi="Garamond"/>
          <w:b/>
          <w:szCs w:val="24"/>
        </w:rPr>
      </w:pPr>
      <w:r w:rsidRPr="000C062D">
        <w:rPr>
          <w:rFonts w:ascii="Garamond" w:hAnsi="Garamond"/>
          <w:b/>
          <w:szCs w:val="24"/>
        </w:rPr>
        <w:t>MEGBÍZÁSI SZERZŐDÉS MÓDOSÍTÁSA</w:t>
      </w: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tabs>
          <w:tab w:val="left" w:pos="2835"/>
        </w:tabs>
        <w:rPr>
          <w:rFonts w:ascii="Garamond" w:eastAsia="Calibri" w:hAnsi="Garamond"/>
          <w:szCs w:val="24"/>
        </w:rPr>
      </w:pPr>
      <w:r w:rsidRPr="000C062D">
        <w:rPr>
          <w:rFonts w:ascii="Garamond" w:eastAsia="Calibri" w:hAnsi="Garamond"/>
          <w:szCs w:val="24"/>
        </w:rPr>
        <w:t>Mely létrejött egyrészről:</w:t>
      </w:r>
      <w:r w:rsidRPr="000C062D">
        <w:rPr>
          <w:rFonts w:ascii="Garamond" w:eastAsia="Calibri" w:hAnsi="Garamond"/>
          <w:szCs w:val="24"/>
        </w:rPr>
        <w:tab/>
      </w:r>
    </w:p>
    <w:p w:rsidR="00F86302" w:rsidRPr="000C062D" w:rsidRDefault="00F86302" w:rsidP="00F86302">
      <w:pPr>
        <w:ind w:left="567"/>
        <w:rPr>
          <w:rFonts w:ascii="Garamond" w:hAnsi="Garamond"/>
          <w:b/>
          <w:szCs w:val="24"/>
        </w:rPr>
      </w:pPr>
      <w:r w:rsidRPr="000C062D">
        <w:rPr>
          <w:rFonts w:ascii="Garamond" w:hAnsi="Garamond"/>
          <w:b/>
          <w:szCs w:val="24"/>
        </w:rPr>
        <w:t>Mór Városi Önkormányzat</w:t>
      </w:r>
    </w:p>
    <w:p w:rsidR="00F86302" w:rsidRPr="000C062D" w:rsidRDefault="00F86302" w:rsidP="00F86302">
      <w:pPr>
        <w:ind w:left="567"/>
        <w:rPr>
          <w:rFonts w:ascii="Garamond" w:hAnsi="Garamond"/>
          <w:bCs/>
          <w:szCs w:val="24"/>
        </w:rPr>
      </w:pPr>
      <w:r w:rsidRPr="000C062D">
        <w:rPr>
          <w:rFonts w:ascii="Garamond" w:hAnsi="Garamond"/>
          <w:bCs/>
          <w:szCs w:val="24"/>
        </w:rPr>
        <w:t>Székhely:</w:t>
      </w:r>
      <w:r w:rsidRPr="000C062D">
        <w:rPr>
          <w:rFonts w:ascii="Garamond" w:hAnsi="Garamond"/>
          <w:bCs/>
          <w:szCs w:val="24"/>
        </w:rPr>
        <w:tab/>
      </w:r>
      <w:r w:rsidRPr="000C062D">
        <w:rPr>
          <w:rFonts w:ascii="Garamond" w:hAnsi="Garamond"/>
          <w:bCs/>
          <w:szCs w:val="24"/>
        </w:rPr>
        <w:tab/>
      </w:r>
      <w:r w:rsidRPr="000C062D">
        <w:rPr>
          <w:rFonts w:ascii="Garamond" w:hAnsi="Garamond"/>
          <w:bCs/>
          <w:szCs w:val="24"/>
        </w:rPr>
        <w:tab/>
      </w:r>
      <w:r w:rsidRPr="000C062D">
        <w:rPr>
          <w:rFonts w:ascii="Garamond" w:hAnsi="Garamond"/>
          <w:bCs/>
          <w:szCs w:val="24"/>
        </w:rPr>
        <w:tab/>
        <w:t>8060 Mór, Szent István tér 6.</w:t>
      </w:r>
      <w:r w:rsidRPr="000C062D">
        <w:rPr>
          <w:rFonts w:ascii="Garamond" w:hAnsi="Garamond"/>
          <w:bCs/>
          <w:szCs w:val="24"/>
        </w:rPr>
        <w:tab/>
      </w:r>
    </w:p>
    <w:p w:rsidR="00F86302" w:rsidRPr="000C062D" w:rsidRDefault="00F86302" w:rsidP="00F86302">
      <w:pPr>
        <w:ind w:left="567"/>
        <w:rPr>
          <w:rFonts w:ascii="Garamond" w:eastAsia="Arial Unicode MS" w:hAnsi="Garamond" w:cs="Arial Unicode MS"/>
          <w:szCs w:val="24"/>
        </w:rPr>
      </w:pPr>
      <w:r w:rsidRPr="000C062D">
        <w:rPr>
          <w:rFonts w:ascii="Garamond" w:eastAsia="Arial Unicode MS" w:hAnsi="Garamond" w:cs="Arial Unicode MS"/>
          <w:szCs w:val="24"/>
        </w:rPr>
        <w:t xml:space="preserve">Adószám: </w:t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  <w:t>15727220-2-07</w:t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</w:p>
    <w:p w:rsidR="00F86302" w:rsidRPr="000C062D" w:rsidRDefault="00F86302" w:rsidP="00F86302">
      <w:pPr>
        <w:ind w:left="567"/>
        <w:rPr>
          <w:rFonts w:ascii="Garamond" w:eastAsia="Arial Unicode MS" w:hAnsi="Garamond" w:cs="Arial Unicode MS"/>
          <w:szCs w:val="24"/>
        </w:rPr>
      </w:pPr>
      <w:r w:rsidRPr="000C062D">
        <w:rPr>
          <w:rFonts w:ascii="Garamond" w:eastAsia="Arial Unicode MS" w:hAnsi="Garamond" w:cs="Arial Unicode MS"/>
          <w:szCs w:val="24"/>
        </w:rPr>
        <w:t xml:space="preserve">Pénzforgalmi számlaszám: </w:t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  <w:t>11600006-00000000-76354634</w:t>
      </w:r>
    </w:p>
    <w:p w:rsidR="00F86302" w:rsidRPr="000C062D" w:rsidRDefault="00F86302" w:rsidP="00F86302">
      <w:pPr>
        <w:ind w:left="567"/>
        <w:rPr>
          <w:rFonts w:ascii="Garamond" w:eastAsia="Arial Unicode MS" w:hAnsi="Garamond" w:cs="Arial Unicode MS"/>
          <w:szCs w:val="24"/>
        </w:rPr>
      </w:pPr>
      <w:r w:rsidRPr="000C062D">
        <w:rPr>
          <w:rFonts w:ascii="Garamond" w:eastAsia="Arial Unicode MS" w:hAnsi="Garamond" w:cs="Arial Unicode MS"/>
          <w:szCs w:val="24"/>
        </w:rPr>
        <w:t>Számlavezető pénzintézet neve:</w:t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  <w:t>Erste Bank</w:t>
      </w:r>
    </w:p>
    <w:p w:rsidR="00F86302" w:rsidRPr="000C062D" w:rsidRDefault="00F86302" w:rsidP="00F86302">
      <w:pPr>
        <w:ind w:left="567"/>
        <w:rPr>
          <w:rFonts w:ascii="Garamond" w:eastAsia="Arial Unicode MS" w:hAnsi="Garamond" w:cs="Arial Unicode MS"/>
          <w:szCs w:val="24"/>
        </w:rPr>
      </w:pPr>
      <w:r w:rsidRPr="000C062D">
        <w:rPr>
          <w:rFonts w:ascii="Garamond" w:eastAsia="Arial Unicode MS" w:hAnsi="Garamond" w:cs="Arial Unicode MS"/>
          <w:szCs w:val="24"/>
        </w:rPr>
        <w:t xml:space="preserve">Képviselő neve: </w:t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  <w:t>Fenyves Péter polgármester</w:t>
      </w:r>
    </w:p>
    <w:p w:rsidR="00F86302" w:rsidRPr="000C062D" w:rsidRDefault="00F86302" w:rsidP="00F86302">
      <w:pPr>
        <w:tabs>
          <w:tab w:val="left" w:pos="2835"/>
        </w:tabs>
        <w:ind w:left="284" w:hanging="284"/>
        <w:rPr>
          <w:rFonts w:ascii="Garamond" w:eastAsia="Calibri" w:hAnsi="Garamond"/>
          <w:szCs w:val="24"/>
        </w:rPr>
      </w:pPr>
    </w:p>
    <w:p w:rsidR="00F86302" w:rsidRPr="000C062D" w:rsidRDefault="00F86302" w:rsidP="00F86302">
      <w:pPr>
        <w:tabs>
          <w:tab w:val="left" w:pos="2835"/>
        </w:tabs>
        <w:ind w:left="284" w:hanging="284"/>
        <w:rPr>
          <w:rFonts w:ascii="Garamond" w:eastAsia="Calibri" w:hAnsi="Garamond"/>
          <w:szCs w:val="24"/>
        </w:rPr>
      </w:pPr>
      <w:r w:rsidRPr="000C062D">
        <w:rPr>
          <w:rFonts w:ascii="Garamond" w:eastAsia="Calibri" w:hAnsi="Garamond"/>
          <w:szCs w:val="24"/>
        </w:rPr>
        <w:t>és</w:t>
      </w:r>
    </w:p>
    <w:p w:rsidR="00F86302" w:rsidRPr="000C062D" w:rsidRDefault="00F86302" w:rsidP="00F86302">
      <w:pPr>
        <w:tabs>
          <w:tab w:val="left" w:pos="2835"/>
        </w:tabs>
        <w:ind w:left="284" w:hanging="284"/>
        <w:rPr>
          <w:rFonts w:ascii="Garamond" w:eastAsia="Calibri" w:hAnsi="Garamond"/>
          <w:szCs w:val="24"/>
        </w:rPr>
      </w:pPr>
    </w:p>
    <w:p w:rsidR="00F86302" w:rsidRPr="000C062D" w:rsidRDefault="00F86302" w:rsidP="00F86302">
      <w:pPr>
        <w:ind w:left="567"/>
        <w:rPr>
          <w:rFonts w:ascii="Garamond" w:hAnsi="Garamond"/>
          <w:b/>
          <w:szCs w:val="24"/>
        </w:rPr>
      </w:pPr>
      <w:r w:rsidRPr="000C062D">
        <w:rPr>
          <w:rFonts w:ascii="Garamond" w:hAnsi="Garamond"/>
          <w:b/>
          <w:szCs w:val="24"/>
        </w:rPr>
        <w:t>Bodajk Város Önkormányzat</w:t>
      </w:r>
    </w:p>
    <w:p w:rsidR="00F86302" w:rsidRPr="000C062D" w:rsidRDefault="00F86302" w:rsidP="00F86302">
      <w:pPr>
        <w:ind w:left="567"/>
        <w:rPr>
          <w:rFonts w:ascii="Garamond" w:hAnsi="Garamond"/>
          <w:bCs/>
          <w:szCs w:val="24"/>
        </w:rPr>
      </w:pPr>
      <w:r w:rsidRPr="000C062D">
        <w:rPr>
          <w:rFonts w:ascii="Garamond" w:hAnsi="Garamond"/>
          <w:bCs/>
          <w:szCs w:val="24"/>
        </w:rPr>
        <w:t>Székhely:</w:t>
      </w:r>
      <w:r w:rsidRPr="000C062D">
        <w:rPr>
          <w:rFonts w:ascii="Garamond" w:hAnsi="Garamond"/>
          <w:bCs/>
          <w:szCs w:val="24"/>
        </w:rPr>
        <w:tab/>
      </w:r>
      <w:r w:rsidRPr="000C062D">
        <w:rPr>
          <w:rFonts w:ascii="Garamond" w:hAnsi="Garamond"/>
          <w:bCs/>
          <w:szCs w:val="24"/>
        </w:rPr>
        <w:tab/>
      </w:r>
      <w:r w:rsidRPr="000C062D">
        <w:rPr>
          <w:rFonts w:ascii="Garamond" w:hAnsi="Garamond"/>
          <w:bCs/>
          <w:szCs w:val="24"/>
        </w:rPr>
        <w:tab/>
      </w:r>
      <w:r w:rsidRPr="000C062D">
        <w:rPr>
          <w:rFonts w:ascii="Garamond" w:hAnsi="Garamond"/>
          <w:bCs/>
          <w:szCs w:val="24"/>
        </w:rPr>
        <w:tab/>
        <w:t>8053 Bodajk, Petőfi Sándor utca 60.</w:t>
      </w:r>
      <w:r w:rsidRPr="000C062D">
        <w:rPr>
          <w:rFonts w:ascii="Garamond" w:hAnsi="Garamond"/>
          <w:bCs/>
          <w:szCs w:val="24"/>
        </w:rPr>
        <w:tab/>
      </w:r>
    </w:p>
    <w:p w:rsidR="00F86302" w:rsidRPr="000C062D" w:rsidRDefault="00F86302" w:rsidP="00F86302">
      <w:pPr>
        <w:ind w:left="567"/>
        <w:rPr>
          <w:rFonts w:ascii="Garamond" w:eastAsia="Arial Unicode MS" w:hAnsi="Garamond" w:cs="Arial Unicode MS"/>
          <w:szCs w:val="24"/>
        </w:rPr>
      </w:pPr>
      <w:r w:rsidRPr="000C062D">
        <w:rPr>
          <w:rFonts w:ascii="Garamond" w:eastAsia="Arial Unicode MS" w:hAnsi="Garamond" w:cs="Arial Unicode MS"/>
          <w:szCs w:val="24"/>
        </w:rPr>
        <w:t xml:space="preserve">Adószám: </w:t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  <w:t>15727244-2-07</w:t>
      </w:r>
    </w:p>
    <w:p w:rsidR="00F86302" w:rsidRPr="000C062D" w:rsidRDefault="00F86302" w:rsidP="00F86302">
      <w:pPr>
        <w:ind w:left="567"/>
        <w:rPr>
          <w:rFonts w:ascii="Garamond" w:eastAsia="Arial Unicode MS" w:hAnsi="Garamond" w:cs="Arial Unicode MS"/>
          <w:szCs w:val="24"/>
        </w:rPr>
      </w:pPr>
      <w:r w:rsidRPr="000C062D">
        <w:rPr>
          <w:rFonts w:ascii="Garamond" w:eastAsia="Arial Unicode MS" w:hAnsi="Garamond" w:cs="Arial Unicode MS"/>
          <w:szCs w:val="24"/>
        </w:rPr>
        <w:t xml:space="preserve">Pénzforgalmi számlaszám: </w:t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  <w:t>10029008-00348476-00000048</w:t>
      </w:r>
    </w:p>
    <w:p w:rsidR="00F86302" w:rsidRPr="000C062D" w:rsidRDefault="00F86302" w:rsidP="00F86302">
      <w:pPr>
        <w:ind w:left="567"/>
        <w:rPr>
          <w:rFonts w:ascii="Garamond" w:eastAsia="Arial Unicode MS" w:hAnsi="Garamond" w:cs="Arial Unicode MS"/>
          <w:szCs w:val="24"/>
        </w:rPr>
      </w:pPr>
      <w:r w:rsidRPr="000C062D">
        <w:rPr>
          <w:rFonts w:ascii="Garamond" w:eastAsia="Arial Unicode MS" w:hAnsi="Garamond" w:cs="Arial Unicode MS"/>
          <w:szCs w:val="24"/>
        </w:rPr>
        <w:t>Számlavezető pénzintézet neve:</w:t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  <w:t>Magyar Államkincstár</w:t>
      </w:r>
    </w:p>
    <w:p w:rsidR="00F86302" w:rsidRPr="000C062D" w:rsidRDefault="00F86302" w:rsidP="00F86302">
      <w:pPr>
        <w:ind w:left="567"/>
        <w:rPr>
          <w:rFonts w:ascii="Garamond" w:eastAsia="Arial Unicode MS" w:hAnsi="Garamond" w:cs="Arial Unicode MS"/>
          <w:szCs w:val="24"/>
        </w:rPr>
      </w:pPr>
      <w:r w:rsidRPr="000C062D">
        <w:rPr>
          <w:rFonts w:ascii="Garamond" w:eastAsia="Arial Unicode MS" w:hAnsi="Garamond" w:cs="Arial Unicode MS"/>
          <w:szCs w:val="24"/>
        </w:rPr>
        <w:t xml:space="preserve">Képviselő neve: </w:t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r w:rsidRPr="000C062D">
        <w:rPr>
          <w:rFonts w:ascii="Garamond" w:eastAsia="Arial Unicode MS" w:hAnsi="Garamond" w:cs="Arial Unicode MS"/>
          <w:szCs w:val="24"/>
        </w:rPr>
        <w:tab/>
      </w:r>
      <w:proofErr w:type="spellStart"/>
      <w:r w:rsidRPr="000C062D">
        <w:rPr>
          <w:rFonts w:ascii="Garamond" w:eastAsia="Arial Unicode MS" w:hAnsi="Garamond" w:cs="Arial Unicode MS"/>
          <w:szCs w:val="24"/>
        </w:rPr>
        <w:t>Wurczinger</w:t>
      </w:r>
      <w:proofErr w:type="spellEnd"/>
      <w:r w:rsidRPr="000C062D">
        <w:rPr>
          <w:rFonts w:ascii="Garamond" w:eastAsia="Arial Unicode MS" w:hAnsi="Garamond" w:cs="Arial Unicode MS"/>
          <w:szCs w:val="24"/>
        </w:rPr>
        <w:t xml:space="preserve"> Lóránt polgármester</w:t>
      </w:r>
    </w:p>
    <w:p w:rsidR="00F86302" w:rsidRPr="000C062D" w:rsidRDefault="00F86302" w:rsidP="00F86302">
      <w:pPr>
        <w:tabs>
          <w:tab w:val="left" w:pos="2835"/>
        </w:tabs>
        <w:ind w:left="284" w:hanging="284"/>
        <w:rPr>
          <w:rFonts w:ascii="Garamond" w:eastAsia="Calibri" w:hAnsi="Garamond"/>
          <w:szCs w:val="24"/>
        </w:rPr>
      </w:pPr>
    </w:p>
    <w:p w:rsidR="00F86302" w:rsidRPr="000C062D" w:rsidRDefault="00F86302" w:rsidP="00F86302">
      <w:pPr>
        <w:tabs>
          <w:tab w:val="left" w:pos="2835"/>
        </w:tabs>
        <w:ind w:left="284" w:hanging="284"/>
        <w:rPr>
          <w:rFonts w:ascii="Garamond" w:eastAsia="Calibri" w:hAnsi="Garamond"/>
          <w:szCs w:val="24"/>
        </w:rPr>
      </w:pPr>
      <w:r w:rsidRPr="000C062D">
        <w:rPr>
          <w:rFonts w:ascii="Garamond" w:eastAsia="Calibri" w:hAnsi="Garamond"/>
          <w:szCs w:val="24"/>
        </w:rPr>
        <w:t xml:space="preserve">mint Megbízó (a </w:t>
      </w:r>
      <w:proofErr w:type="gramStart"/>
      <w:r w:rsidRPr="000C062D">
        <w:rPr>
          <w:rFonts w:ascii="Garamond" w:eastAsia="Calibri" w:hAnsi="Garamond"/>
          <w:szCs w:val="24"/>
        </w:rPr>
        <w:t>továbbiakban :</w:t>
      </w:r>
      <w:proofErr w:type="gramEnd"/>
      <w:r w:rsidRPr="000C062D">
        <w:rPr>
          <w:rFonts w:ascii="Garamond" w:eastAsia="Calibri" w:hAnsi="Garamond"/>
          <w:szCs w:val="24"/>
        </w:rPr>
        <w:t xml:space="preserve"> </w:t>
      </w:r>
      <w:r w:rsidRPr="000C062D">
        <w:rPr>
          <w:rFonts w:ascii="Garamond" w:eastAsia="Calibri" w:hAnsi="Garamond"/>
          <w:b/>
          <w:szCs w:val="24"/>
        </w:rPr>
        <w:t>Megbízó</w:t>
      </w:r>
      <w:r w:rsidRPr="000C062D">
        <w:rPr>
          <w:rFonts w:ascii="Garamond" w:eastAsia="Calibri" w:hAnsi="Garamond"/>
          <w:szCs w:val="24"/>
        </w:rPr>
        <w:t>), másrészről:</w:t>
      </w:r>
    </w:p>
    <w:p w:rsidR="00F86302" w:rsidRPr="000C062D" w:rsidRDefault="00F86302" w:rsidP="00F86302">
      <w:pPr>
        <w:tabs>
          <w:tab w:val="left" w:pos="567"/>
          <w:tab w:val="left" w:pos="2835"/>
        </w:tabs>
        <w:rPr>
          <w:rFonts w:ascii="Garamond" w:eastAsia="Calibri" w:hAnsi="Garamond"/>
          <w:szCs w:val="24"/>
        </w:rPr>
      </w:pPr>
    </w:p>
    <w:p w:rsidR="00F86302" w:rsidRPr="000C062D" w:rsidRDefault="00F86302" w:rsidP="00F86302">
      <w:pPr>
        <w:tabs>
          <w:tab w:val="left" w:pos="4253"/>
        </w:tabs>
        <w:adjustRightInd w:val="0"/>
        <w:ind w:left="567"/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Cégnév:</w:t>
      </w:r>
      <w:r w:rsidRPr="000C062D">
        <w:rPr>
          <w:rFonts w:ascii="Garamond" w:hAnsi="Garamond"/>
          <w:szCs w:val="24"/>
        </w:rPr>
        <w:tab/>
      </w:r>
      <w:r w:rsidRPr="000C062D">
        <w:rPr>
          <w:rFonts w:ascii="Garamond" w:hAnsi="Garamond"/>
          <w:b/>
          <w:szCs w:val="24"/>
        </w:rPr>
        <w:t>OKT-FULL Tanácsadó Kft.</w:t>
      </w:r>
    </w:p>
    <w:p w:rsidR="00F86302" w:rsidRPr="000C062D" w:rsidRDefault="00F86302" w:rsidP="00F86302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Székhely:</w:t>
      </w:r>
      <w:r w:rsidRPr="000C062D">
        <w:rPr>
          <w:rFonts w:ascii="Garamond" w:hAnsi="Garamond"/>
          <w:szCs w:val="24"/>
        </w:rPr>
        <w:tab/>
        <w:t>1165 Budapest, Futórózsa utca 70.</w:t>
      </w:r>
    </w:p>
    <w:p w:rsidR="00F86302" w:rsidRPr="000C062D" w:rsidRDefault="00F86302" w:rsidP="00F86302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Nyilvántartó bíróság:</w:t>
      </w:r>
      <w:r w:rsidRPr="000C062D">
        <w:rPr>
          <w:rFonts w:ascii="Garamond" w:hAnsi="Garamond"/>
          <w:szCs w:val="24"/>
        </w:rPr>
        <w:tab/>
        <w:t>Fővárosi Törvényszék Cégbírósága</w:t>
      </w:r>
    </w:p>
    <w:p w:rsidR="00F86302" w:rsidRPr="000C062D" w:rsidRDefault="00F86302" w:rsidP="00F86302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Cégjegyzékszám:</w:t>
      </w:r>
      <w:r w:rsidRPr="000C062D">
        <w:rPr>
          <w:rFonts w:ascii="Garamond" w:hAnsi="Garamond"/>
          <w:szCs w:val="24"/>
        </w:rPr>
        <w:tab/>
        <w:t>01-09-976686</w:t>
      </w:r>
    </w:p>
    <w:p w:rsidR="00F86302" w:rsidRPr="000C062D" w:rsidRDefault="00F86302" w:rsidP="00F86302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Adószám:</w:t>
      </w:r>
      <w:r w:rsidRPr="000C062D">
        <w:rPr>
          <w:rFonts w:ascii="Garamond" w:hAnsi="Garamond"/>
          <w:szCs w:val="24"/>
        </w:rPr>
        <w:tab/>
        <w:t>23755347-2-42</w:t>
      </w:r>
    </w:p>
    <w:p w:rsidR="00F86302" w:rsidRPr="000C062D" w:rsidRDefault="00F86302" w:rsidP="00F86302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Számlaszám:</w:t>
      </w:r>
      <w:r w:rsidRPr="000C062D">
        <w:rPr>
          <w:rFonts w:ascii="Garamond" w:hAnsi="Garamond"/>
          <w:szCs w:val="24"/>
        </w:rPr>
        <w:tab/>
        <w:t>12010501-01487322-00100008</w:t>
      </w:r>
    </w:p>
    <w:p w:rsidR="00F86302" w:rsidRPr="000C062D" w:rsidRDefault="00F86302" w:rsidP="00F86302">
      <w:pPr>
        <w:ind w:left="567"/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Számlavezető pénzintézet:</w:t>
      </w:r>
      <w:r w:rsidRPr="000C062D">
        <w:rPr>
          <w:rFonts w:ascii="Garamond" w:hAnsi="Garamond"/>
          <w:szCs w:val="24"/>
        </w:rPr>
        <w:tab/>
      </w:r>
      <w:r w:rsidRPr="000C062D">
        <w:rPr>
          <w:rFonts w:ascii="Garamond" w:hAnsi="Garamond"/>
          <w:szCs w:val="24"/>
        </w:rPr>
        <w:tab/>
        <w:t>Raiffeisen Bank Rt.</w:t>
      </w:r>
    </w:p>
    <w:p w:rsidR="00F86302" w:rsidRPr="000C062D" w:rsidRDefault="00F86302" w:rsidP="00F86302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Kapcsolattartó:</w:t>
      </w:r>
      <w:r w:rsidRPr="000C062D">
        <w:rPr>
          <w:rFonts w:ascii="Garamond" w:hAnsi="Garamond"/>
          <w:szCs w:val="24"/>
        </w:rPr>
        <w:tab/>
        <w:t>Örsi Gábor József ügyvezető</w:t>
      </w:r>
    </w:p>
    <w:p w:rsidR="00F86302" w:rsidRPr="000C062D" w:rsidRDefault="00F86302" w:rsidP="00F86302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Telefon:</w:t>
      </w:r>
      <w:r w:rsidRPr="000C062D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+</w:t>
      </w:r>
      <w:r w:rsidRPr="000C062D">
        <w:rPr>
          <w:rFonts w:ascii="Garamond" w:hAnsi="Garamond"/>
          <w:szCs w:val="24"/>
        </w:rPr>
        <w:t>36 20 927 4770</w:t>
      </w:r>
    </w:p>
    <w:p w:rsidR="00F86302" w:rsidRPr="000C062D" w:rsidRDefault="00F86302" w:rsidP="00F86302">
      <w:pPr>
        <w:tabs>
          <w:tab w:val="left" w:pos="567"/>
          <w:tab w:val="left" w:pos="2835"/>
        </w:tabs>
        <w:rPr>
          <w:rFonts w:ascii="Garamond" w:eastAsia="Calibri" w:hAnsi="Garamond"/>
          <w:szCs w:val="24"/>
        </w:rPr>
      </w:pPr>
    </w:p>
    <w:p w:rsidR="00F86302" w:rsidRPr="000C062D" w:rsidRDefault="00F86302" w:rsidP="00F86302">
      <w:pPr>
        <w:tabs>
          <w:tab w:val="left" w:pos="2835"/>
        </w:tabs>
        <w:ind w:left="284" w:hanging="284"/>
        <w:rPr>
          <w:rFonts w:ascii="Garamond" w:eastAsia="Calibri" w:hAnsi="Garamond"/>
          <w:szCs w:val="24"/>
        </w:rPr>
      </w:pPr>
      <w:proofErr w:type="gramStart"/>
      <w:r w:rsidRPr="000C062D">
        <w:rPr>
          <w:rFonts w:ascii="Garamond" w:eastAsia="Calibri" w:hAnsi="Garamond"/>
          <w:szCs w:val="24"/>
        </w:rPr>
        <w:t>továbbiakban</w:t>
      </w:r>
      <w:proofErr w:type="gramEnd"/>
      <w:r w:rsidRPr="000C062D">
        <w:rPr>
          <w:rFonts w:ascii="Garamond" w:eastAsia="Calibri" w:hAnsi="Garamond"/>
          <w:szCs w:val="24"/>
        </w:rPr>
        <w:t xml:space="preserve"> mint </w:t>
      </w:r>
      <w:r w:rsidRPr="000C062D">
        <w:rPr>
          <w:rFonts w:ascii="Garamond" w:eastAsia="Calibri" w:hAnsi="Garamond"/>
          <w:b/>
          <w:szCs w:val="24"/>
        </w:rPr>
        <w:t>Megbízott</w:t>
      </w:r>
      <w:r w:rsidRPr="000C062D">
        <w:rPr>
          <w:rFonts w:ascii="Garamond" w:eastAsia="Calibri" w:hAnsi="Garamond"/>
          <w:szCs w:val="24"/>
        </w:rPr>
        <w:t>,</w:t>
      </w:r>
    </w:p>
    <w:p w:rsidR="00F86302" w:rsidRPr="000C062D" w:rsidRDefault="00F86302" w:rsidP="00F86302">
      <w:pPr>
        <w:rPr>
          <w:rFonts w:ascii="Garamond" w:eastAsia="Calibri" w:hAnsi="Garamond"/>
          <w:szCs w:val="24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Megbízó és Megbízott a továbbiakban együtt, mint „</w:t>
      </w:r>
      <w:r w:rsidRPr="000C062D">
        <w:rPr>
          <w:rFonts w:ascii="Garamond" w:hAnsi="Garamond"/>
          <w:b/>
          <w:szCs w:val="24"/>
        </w:rPr>
        <w:t>Felek</w:t>
      </w:r>
      <w:r w:rsidRPr="000C062D">
        <w:rPr>
          <w:rFonts w:ascii="Garamond" w:hAnsi="Garamond"/>
          <w:szCs w:val="24"/>
        </w:rPr>
        <w:t>”, külön-külön, mint „</w:t>
      </w:r>
      <w:r w:rsidRPr="000C062D">
        <w:rPr>
          <w:rFonts w:ascii="Garamond" w:hAnsi="Garamond"/>
          <w:b/>
          <w:szCs w:val="24"/>
        </w:rPr>
        <w:t>Fél</w:t>
      </w:r>
      <w:r w:rsidRPr="000C062D">
        <w:rPr>
          <w:rFonts w:ascii="Garamond" w:hAnsi="Garamond"/>
          <w:szCs w:val="24"/>
        </w:rPr>
        <w:t>” között az alábbi feltételekkel:</w:t>
      </w:r>
    </w:p>
    <w:p w:rsidR="00F86302" w:rsidRPr="000C062D" w:rsidRDefault="00F86302" w:rsidP="00F86302">
      <w:pPr>
        <w:rPr>
          <w:rFonts w:ascii="Garamond" w:hAnsi="Garamond"/>
          <w:b/>
          <w:szCs w:val="24"/>
          <w:u w:val="single"/>
        </w:rPr>
      </w:pPr>
    </w:p>
    <w:p w:rsidR="00F86302" w:rsidRPr="000C062D" w:rsidRDefault="00F86302" w:rsidP="00F86302">
      <w:pPr>
        <w:jc w:val="center"/>
        <w:rPr>
          <w:rFonts w:ascii="Garamond" w:hAnsi="Garamond"/>
          <w:b/>
          <w:szCs w:val="24"/>
          <w:u w:val="single"/>
        </w:rPr>
      </w:pPr>
      <w:r w:rsidRPr="000C062D">
        <w:rPr>
          <w:rFonts w:ascii="Garamond" w:hAnsi="Garamond"/>
          <w:b/>
          <w:szCs w:val="24"/>
          <w:u w:val="single"/>
        </w:rPr>
        <w:t>I. Előzmények</w:t>
      </w:r>
    </w:p>
    <w:p w:rsidR="00F86302" w:rsidRPr="000C062D" w:rsidRDefault="00F86302" w:rsidP="00F86302">
      <w:pPr>
        <w:rPr>
          <w:rFonts w:ascii="Garamond" w:hAnsi="Garamond"/>
          <w:b/>
          <w:szCs w:val="24"/>
        </w:rPr>
      </w:pPr>
    </w:p>
    <w:p w:rsidR="00F86302" w:rsidRPr="000C062D" w:rsidRDefault="00F86302" w:rsidP="00F86302">
      <w:pPr>
        <w:tabs>
          <w:tab w:val="left" w:pos="1531"/>
        </w:tabs>
        <w:rPr>
          <w:rFonts w:ascii="Garamond" w:hAnsi="Garamond"/>
          <w:szCs w:val="24"/>
        </w:rPr>
      </w:pPr>
      <w:r w:rsidRPr="000C062D">
        <w:rPr>
          <w:rFonts w:ascii="Garamond" w:hAnsi="Garamond"/>
          <w:b/>
          <w:szCs w:val="24"/>
        </w:rPr>
        <w:t xml:space="preserve">1./ </w:t>
      </w:r>
      <w:r w:rsidRPr="000C062D">
        <w:rPr>
          <w:rFonts w:ascii="Garamond" w:hAnsi="Garamond"/>
          <w:szCs w:val="24"/>
        </w:rPr>
        <w:t xml:space="preserve">Megbízó, mint ajánlatkérő </w:t>
      </w:r>
      <w:r w:rsidRPr="000C062D">
        <w:rPr>
          <w:rFonts w:ascii="Garamond" w:hAnsi="Garamond" w:cs="Garamond"/>
          <w:szCs w:val="24"/>
        </w:rPr>
        <w:t xml:space="preserve">a közbeszerzésekről szóló 2015. évi CXLIII. törvény (a továbbiakban: Kbt.) </w:t>
      </w:r>
      <w:r w:rsidRPr="000C062D">
        <w:rPr>
          <w:rFonts w:ascii="Garamond" w:hAnsi="Garamond"/>
          <w:szCs w:val="24"/>
        </w:rPr>
        <w:t>113. § szerinti, az ajánlattételre felhívott gazdasági szereplők részére 2019. június 24. napján közvetlenül megküldött ajánlattételi felhívással megindított nemzeti nyílt közbeszerzési eljárást folytatott le</w:t>
      </w:r>
      <w:r w:rsidRPr="000C062D">
        <w:rPr>
          <w:rFonts w:ascii="Garamond" w:hAnsi="Garamond" w:cs="Garamond"/>
          <w:szCs w:val="24"/>
        </w:rPr>
        <w:t xml:space="preserve"> </w:t>
      </w:r>
      <w:r w:rsidRPr="000C062D">
        <w:rPr>
          <w:rFonts w:ascii="Garamond" w:hAnsi="Garamond" w:cs="Garamond"/>
          <w:bCs/>
          <w:i/>
          <w:szCs w:val="24"/>
        </w:rPr>
        <w:t>„Megbízási szerződés a „Humán közszolgáltatások fejlesztése Móron és térségében” című EFOP-1.5.2-16-2017-00013 azonosítószámú projekt megvalósításához szükséges képzési és munkaerőpiaci szolgáltatások ellátására Mór Városi Önkormányzat és Bodajk Városi Önkormányzat részére”</w:t>
      </w:r>
      <w:r w:rsidRPr="000C062D">
        <w:rPr>
          <w:rFonts w:ascii="Garamond" w:hAnsi="Garamond" w:cs="Garamond"/>
          <w:szCs w:val="24"/>
        </w:rPr>
        <w:t xml:space="preserve"> tárgyában</w:t>
      </w:r>
      <w:r w:rsidRPr="000C062D">
        <w:rPr>
          <w:rFonts w:ascii="Garamond" w:hAnsi="Garamond"/>
          <w:szCs w:val="24"/>
        </w:rPr>
        <w:t xml:space="preserve">. </w:t>
      </w:r>
    </w:p>
    <w:p w:rsidR="00F86302" w:rsidRPr="000C062D" w:rsidRDefault="00F86302" w:rsidP="00F86302">
      <w:pPr>
        <w:tabs>
          <w:tab w:val="left" w:pos="1531"/>
        </w:tabs>
        <w:rPr>
          <w:rFonts w:ascii="Garamond" w:hAnsi="Garamond"/>
          <w:szCs w:val="24"/>
        </w:rPr>
      </w:pPr>
    </w:p>
    <w:p w:rsidR="00F86302" w:rsidRPr="000C062D" w:rsidRDefault="00F86302" w:rsidP="00F86302">
      <w:pPr>
        <w:contextualSpacing/>
        <w:rPr>
          <w:rFonts w:ascii="Garamond" w:hAnsi="Garamond"/>
          <w:szCs w:val="24"/>
        </w:rPr>
      </w:pPr>
      <w:r w:rsidRPr="000C062D">
        <w:rPr>
          <w:rFonts w:ascii="Garamond" w:hAnsi="Garamond"/>
          <w:b/>
          <w:szCs w:val="24"/>
        </w:rPr>
        <w:lastRenderedPageBreak/>
        <w:t>2./</w:t>
      </w:r>
      <w:r w:rsidRPr="000C062D">
        <w:rPr>
          <w:rFonts w:ascii="Garamond" w:hAnsi="Garamond"/>
          <w:szCs w:val="24"/>
        </w:rPr>
        <w:t xml:space="preserve"> Az 1. pontban meghatározott közbeszerzési eljárás eredményeként Megbízott került nyertes ajánlattevőként kihirdetésre, melyre tekintettel Felek között 2019. szeptember 13. napján megbízási szerződés jött létre (továbbiakban: Szerződés).</w:t>
      </w:r>
    </w:p>
    <w:p w:rsidR="00F86302" w:rsidRPr="000C062D" w:rsidRDefault="00F86302" w:rsidP="00F86302">
      <w:pPr>
        <w:contextualSpacing/>
        <w:rPr>
          <w:rFonts w:ascii="Garamond" w:hAnsi="Garamond"/>
          <w:szCs w:val="24"/>
        </w:rPr>
      </w:pPr>
    </w:p>
    <w:p w:rsidR="00F86302" w:rsidRPr="000C062D" w:rsidRDefault="00F86302" w:rsidP="00F86302">
      <w:pPr>
        <w:ind w:left="360" w:hanging="360"/>
        <w:jc w:val="center"/>
        <w:rPr>
          <w:rFonts w:ascii="Garamond" w:hAnsi="Garamond"/>
          <w:b/>
          <w:szCs w:val="24"/>
          <w:u w:val="single"/>
        </w:rPr>
      </w:pPr>
      <w:r w:rsidRPr="000C062D">
        <w:rPr>
          <w:rFonts w:ascii="Garamond" w:hAnsi="Garamond"/>
          <w:b/>
          <w:szCs w:val="24"/>
          <w:u w:val="single"/>
        </w:rPr>
        <w:t>II. Szerződésmódosítás tárgya</w:t>
      </w:r>
    </w:p>
    <w:p w:rsidR="00F86302" w:rsidRPr="000C062D" w:rsidRDefault="00F86302" w:rsidP="00F86302">
      <w:pPr>
        <w:rPr>
          <w:rFonts w:ascii="Garamond" w:hAnsi="Garamond"/>
          <w:szCs w:val="24"/>
          <w:highlight w:val="yellow"/>
        </w:rPr>
      </w:pPr>
    </w:p>
    <w:p w:rsidR="00F86302" w:rsidRPr="000C062D" w:rsidRDefault="00F86302" w:rsidP="00F86302">
      <w:pPr>
        <w:ind w:left="709" w:hanging="709"/>
        <w:contextualSpacing/>
        <w:rPr>
          <w:rFonts w:ascii="Garamond" w:hAnsi="Garamond"/>
          <w:b/>
          <w:caps/>
          <w:szCs w:val="24"/>
        </w:rPr>
      </w:pPr>
      <w:r w:rsidRPr="000C062D">
        <w:rPr>
          <w:rFonts w:ascii="Garamond" w:hAnsi="Garamond"/>
          <w:b/>
          <w:szCs w:val="24"/>
        </w:rPr>
        <w:t>1./</w:t>
      </w:r>
      <w:r w:rsidRPr="000C062D">
        <w:rPr>
          <w:rFonts w:ascii="Garamond" w:hAnsi="Garamond"/>
          <w:szCs w:val="24"/>
        </w:rPr>
        <w:t xml:space="preserve"> A lenti indokokra tekintettel a Szerződés III. 4./ pontja az alábbiak szerint módosul:</w:t>
      </w: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contextualSpacing/>
        <w:rPr>
          <w:rFonts w:ascii="Garamond" w:hAnsi="Garamond"/>
          <w:i/>
          <w:szCs w:val="24"/>
        </w:rPr>
      </w:pPr>
      <w:r w:rsidRPr="000C062D">
        <w:rPr>
          <w:rFonts w:ascii="Garamond" w:hAnsi="Garamond"/>
          <w:i/>
          <w:szCs w:val="24"/>
        </w:rPr>
        <w:t>„4. Felek rögzítik, hogy a megbízási díj az alábbi tételekből tevődik össze:</w:t>
      </w:r>
    </w:p>
    <w:p w:rsidR="00F86302" w:rsidRPr="000C062D" w:rsidRDefault="00F86302" w:rsidP="00F86302">
      <w:pPr>
        <w:ind w:left="720"/>
        <w:contextualSpacing/>
        <w:rPr>
          <w:rFonts w:ascii="Garamond" w:hAnsi="Garamond"/>
          <w:i/>
          <w:szCs w:val="24"/>
        </w:rPr>
      </w:pPr>
    </w:p>
    <w:p w:rsidR="00F86302" w:rsidRPr="0068357D" w:rsidRDefault="00F86302" w:rsidP="00F86302">
      <w:pPr>
        <w:contextualSpacing/>
        <w:rPr>
          <w:rFonts w:ascii="Garamond" w:hAnsi="Garamond"/>
          <w:i/>
          <w:szCs w:val="24"/>
        </w:rPr>
      </w:pPr>
      <w:r w:rsidRPr="0068357D">
        <w:rPr>
          <w:rFonts w:ascii="Garamond" w:hAnsi="Garamond"/>
          <w:i/>
          <w:szCs w:val="24"/>
        </w:rPr>
        <w:t>Nettó vállalási ár:</w:t>
      </w:r>
      <w:r w:rsidRPr="0068357D">
        <w:rPr>
          <w:rFonts w:ascii="Garamond" w:hAnsi="Garamond"/>
          <w:i/>
          <w:szCs w:val="24"/>
        </w:rPr>
        <w:tab/>
        <w:t>14 471 600,- Ft</w:t>
      </w:r>
    </w:p>
    <w:p w:rsidR="00F86302" w:rsidRPr="0068357D" w:rsidRDefault="00F86302" w:rsidP="00F86302">
      <w:pPr>
        <w:tabs>
          <w:tab w:val="left" w:pos="2268"/>
        </w:tabs>
        <w:contextualSpacing/>
        <w:rPr>
          <w:rFonts w:ascii="Garamond" w:hAnsi="Garamond"/>
          <w:i/>
          <w:szCs w:val="24"/>
        </w:rPr>
      </w:pPr>
      <w:r w:rsidRPr="0068357D">
        <w:rPr>
          <w:rFonts w:ascii="Garamond" w:hAnsi="Garamond"/>
          <w:i/>
          <w:szCs w:val="24"/>
        </w:rPr>
        <w:t xml:space="preserve">ÁFA </w:t>
      </w:r>
      <w:proofErr w:type="gramStart"/>
      <w:r w:rsidRPr="0068357D">
        <w:rPr>
          <w:rFonts w:ascii="Garamond" w:hAnsi="Garamond"/>
          <w:i/>
          <w:szCs w:val="24"/>
        </w:rPr>
        <w:t>összege :</w:t>
      </w:r>
      <w:proofErr w:type="gramEnd"/>
      <w:r w:rsidRPr="0068357D">
        <w:rPr>
          <w:rFonts w:ascii="Garamond" w:hAnsi="Garamond"/>
          <w:i/>
          <w:szCs w:val="24"/>
        </w:rPr>
        <w:tab/>
        <w:t>3 088 692,- Ft</w:t>
      </w:r>
    </w:p>
    <w:p w:rsidR="00F86302" w:rsidRPr="0068357D" w:rsidRDefault="00F86302" w:rsidP="00F86302">
      <w:pPr>
        <w:contextualSpacing/>
        <w:rPr>
          <w:rFonts w:ascii="Garamond" w:hAnsi="Garamond"/>
          <w:i/>
          <w:szCs w:val="24"/>
        </w:rPr>
      </w:pPr>
      <w:r w:rsidRPr="0068357D">
        <w:rPr>
          <w:rFonts w:ascii="Garamond" w:hAnsi="Garamond"/>
          <w:i/>
          <w:szCs w:val="24"/>
        </w:rPr>
        <w:t>Bruttó vállalási ár:</w:t>
      </w:r>
      <w:r w:rsidRPr="0068357D">
        <w:rPr>
          <w:rFonts w:ascii="Garamond" w:hAnsi="Garamond"/>
          <w:i/>
          <w:szCs w:val="24"/>
        </w:rPr>
        <w:tab/>
        <w:t>17 560 292,- Ft</w:t>
      </w:r>
    </w:p>
    <w:p w:rsidR="00F86302" w:rsidRPr="000C062D" w:rsidRDefault="00F86302" w:rsidP="00F86302">
      <w:pPr>
        <w:contextualSpacing/>
        <w:rPr>
          <w:rFonts w:ascii="Garamond" w:hAnsi="Garamond"/>
          <w:i/>
          <w:szCs w:val="24"/>
        </w:rPr>
      </w:pPr>
      <w:r w:rsidRPr="0068357D">
        <w:rPr>
          <w:rFonts w:ascii="Garamond" w:hAnsi="Garamond"/>
          <w:i/>
          <w:szCs w:val="24"/>
        </w:rPr>
        <w:t>azaz tizenhétmillió-ötszázhatvanezer-kettőszázkilencvenkettő forint.”</w:t>
      </w: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ind w:left="360" w:hanging="360"/>
        <w:jc w:val="center"/>
        <w:rPr>
          <w:rFonts w:ascii="Garamond" w:hAnsi="Garamond"/>
          <w:b/>
          <w:szCs w:val="24"/>
          <w:u w:val="single"/>
        </w:rPr>
      </w:pPr>
      <w:r w:rsidRPr="000C062D">
        <w:rPr>
          <w:rFonts w:ascii="Garamond" w:hAnsi="Garamond"/>
          <w:b/>
          <w:szCs w:val="24"/>
          <w:u w:val="single"/>
        </w:rPr>
        <w:t>III. A szerződésmódosítás indoka</w:t>
      </w:r>
    </w:p>
    <w:p w:rsidR="00F86302" w:rsidRPr="000C062D" w:rsidRDefault="00F86302" w:rsidP="00F86302">
      <w:pPr>
        <w:rPr>
          <w:rFonts w:ascii="Garamond" w:hAnsi="Garamond"/>
          <w:b/>
          <w:szCs w:val="24"/>
          <w:u w:val="single"/>
        </w:rPr>
      </w:pPr>
    </w:p>
    <w:p w:rsidR="00F86302" w:rsidRPr="0068357D" w:rsidRDefault="00F86302" w:rsidP="00F86302">
      <w:pPr>
        <w:rPr>
          <w:rFonts w:ascii="Garamond" w:hAnsi="Garamond"/>
          <w:szCs w:val="24"/>
        </w:rPr>
      </w:pPr>
      <w:r w:rsidRPr="0068357D">
        <w:rPr>
          <w:rFonts w:ascii="Garamond" w:hAnsi="Garamond"/>
          <w:b/>
          <w:szCs w:val="24"/>
        </w:rPr>
        <w:t>1./</w:t>
      </w:r>
      <w:r w:rsidRPr="0068357D">
        <w:rPr>
          <w:rFonts w:ascii="Garamond" w:hAnsi="Garamond"/>
          <w:szCs w:val="24"/>
        </w:rPr>
        <w:t xml:space="preserve"> A Megbízott feladatainak részét képező </w:t>
      </w:r>
      <w:r w:rsidRPr="0068357D">
        <w:rPr>
          <w:rFonts w:ascii="Garamond" w:hAnsi="Garamond"/>
          <w:i/>
          <w:szCs w:val="24"/>
        </w:rPr>
        <w:t>„Személyiségfejlesztő, hátránykompenzációs tréning”</w:t>
      </w:r>
      <w:r w:rsidRPr="0068357D">
        <w:rPr>
          <w:rFonts w:ascii="Garamond" w:hAnsi="Garamond"/>
          <w:szCs w:val="24"/>
        </w:rPr>
        <w:t xml:space="preserve"> és a </w:t>
      </w:r>
      <w:r w:rsidRPr="0068357D">
        <w:rPr>
          <w:rFonts w:ascii="Garamond" w:hAnsi="Garamond"/>
          <w:i/>
          <w:szCs w:val="24"/>
        </w:rPr>
        <w:t>„Helyi közösségekben való szerepvállalásra való felkészítő program”</w:t>
      </w:r>
      <w:r w:rsidRPr="0068357D">
        <w:rPr>
          <w:rFonts w:ascii="Garamond" w:hAnsi="Garamond"/>
          <w:szCs w:val="24"/>
        </w:rPr>
        <w:t xml:space="preserve"> képzések, az általános forgalmi adóról szóló 2007. évi CXXVII. törvény alapján mentesek az általános forgalmi adó fizetési kötelezettsége alól. A felek között a Szerződés adminisztrációs hibából fakadóan azonban téves tartalommal került megkötésre, ugyanis a Szerződésben az általános forgalmi adó összege oly módon került meghatározásra, hogy a fenti tételek is </w:t>
      </w:r>
      <w:proofErr w:type="gramStart"/>
      <w:r w:rsidRPr="0068357D">
        <w:rPr>
          <w:rFonts w:ascii="Garamond" w:hAnsi="Garamond"/>
          <w:szCs w:val="24"/>
        </w:rPr>
        <w:t>figyelembe vételre</w:t>
      </w:r>
      <w:proofErr w:type="gramEnd"/>
      <w:r w:rsidRPr="0068357D">
        <w:rPr>
          <w:rFonts w:ascii="Garamond" w:hAnsi="Garamond"/>
          <w:szCs w:val="24"/>
        </w:rPr>
        <w:t xml:space="preserve"> kerültek az általános forgalmi adó, illetve a bruttó vállalási ár meghatározásánál.</w:t>
      </w:r>
    </w:p>
    <w:p w:rsidR="00F86302" w:rsidRPr="00002589" w:rsidRDefault="00F86302" w:rsidP="00F86302">
      <w:pPr>
        <w:rPr>
          <w:rFonts w:ascii="Garamond" w:hAnsi="Garamond"/>
          <w:szCs w:val="24"/>
          <w:highlight w:val="yellow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  <w:r w:rsidRPr="001E619F">
        <w:rPr>
          <w:rFonts w:ascii="Garamond" w:hAnsi="Garamond"/>
          <w:b/>
          <w:szCs w:val="24"/>
        </w:rPr>
        <w:t>2./</w:t>
      </w:r>
      <w:r w:rsidRPr="001E619F">
        <w:rPr>
          <w:rFonts w:ascii="Garamond" w:hAnsi="Garamond"/>
          <w:szCs w:val="24"/>
        </w:rPr>
        <w:t xml:space="preserve"> A fenti indokok alapján megállapítható, hogy a módosítás nem lényeges, a Kbt. 141. § (6) bekezdésének megfelelően kerül módosításra. A módosítás nem határoz meg az eredeti szerződéses feltételektől eltérő feltételeket, a szerződés gazdasági egyensúlyát a nyertes ajánlattevő javára nem változtatja meg, valamint a szerződés tárgyát nem terjeszti ki az eredeti szerződésben foglalt ajánlattevői kötelezettséghez képest új elemre.</w:t>
      </w: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jc w:val="center"/>
        <w:rPr>
          <w:rFonts w:ascii="Garamond" w:hAnsi="Garamond"/>
          <w:b/>
          <w:szCs w:val="24"/>
          <w:u w:val="single"/>
        </w:rPr>
      </w:pPr>
      <w:r w:rsidRPr="000C062D">
        <w:rPr>
          <w:rFonts w:ascii="Garamond" w:hAnsi="Garamond"/>
          <w:b/>
          <w:szCs w:val="24"/>
          <w:u w:val="single"/>
        </w:rPr>
        <w:t>IV. Egyéb rendelkezések</w:t>
      </w: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  <w:r w:rsidRPr="000C062D">
        <w:rPr>
          <w:rFonts w:ascii="Garamond" w:hAnsi="Garamond"/>
          <w:b/>
          <w:szCs w:val="24"/>
        </w:rPr>
        <w:t>1./</w:t>
      </w:r>
      <w:r w:rsidRPr="000C062D">
        <w:rPr>
          <w:rFonts w:ascii="Garamond" w:hAnsi="Garamond"/>
          <w:szCs w:val="24"/>
        </w:rPr>
        <w:t xml:space="preserve"> A Szerződésnek a jelen módosítással nem érintett rendelkezései változatlan tartalommal hatályban maradnak. </w:t>
      </w: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  <w:r w:rsidRPr="000C062D">
        <w:rPr>
          <w:rFonts w:ascii="Garamond" w:hAnsi="Garamond"/>
          <w:b/>
          <w:szCs w:val="24"/>
        </w:rPr>
        <w:t>2./</w:t>
      </w:r>
      <w:r w:rsidRPr="000C062D">
        <w:rPr>
          <w:rFonts w:ascii="Garamond" w:hAnsi="Garamond"/>
          <w:szCs w:val="24"/>
        </w:rPr>
        <w:t xml:space="preserve"> A jelen Szerződésmódosításban nem szabályozott kérdések tekintetében a Szerződés, a közbeszerzésekről szóló 2015. évi CXLIII. törvény, továbbá a Ptk. rendelkezései az irányadók.</w:t>
      </w: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Felek jelen szerződést – elolvasás és értelmezés után –, mint akaratukkal mindenben egyezőt cégszerűen aláírták.</w:t>
      </w: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709"/>
        <w:gridCol w:w="4425"/>
      </w:tblGrid>
      <w:tr w:rsidR="00F86302" w:rsidRPr="000C062D" w:rsidTr="00C7691B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Kelt, 2019. …</w:t>
            </w:r>
          </w:p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  <w:p w:rsidR="00F86302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  <w:p w:rsidR="00F86302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</w:tcPr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Kelt, 2019. …</w:t>
            </w:r>
          </w:p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</w:tc>
      </w:tr>
      <w:tr w:rsidR="00F86302" w:rsidRPr="000C062D" w:rsidTr="00C7691B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F86302" w:rsidRPr="000C062D" w:rsidRDefault="00F86302" w:rsidP="00C7691B">
            <w:pPr>
              <w:tabs>
                <w:tab w:val="left" w:pos="1065"/>
                <w:tab w:val="center" w:pos="1968"/>
              </w:tabs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0C062D">
              <w:rPr>
                <w:rFonts w:ascii="Garamond" w:eastAsia="Arial Unicode MS" w:hAnsi="Garamond" w:cs="Arial Unicode MS"/>
                <w:b/>
                <w:szCs w:val="24"/>
              </w:rPr>
              <w:t>Mór Városi Önkormányzat</w:t>
            </w:r>
          </w:p>
        </w:tc>
        <w:tc>
          <w:tcPr>
            <w:tcW w:w="709" w:type="dxa"/>
          </w:tcPr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F86302" w:rsidRPr="000C062D" w:rsidRDefault="00F86302" w:rsidP="00C7691B">
            <w:pPr>
              <w:ind w:left="317"/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b/>
                <w:bCs/>
                <w:szCs w:val="24"/>
              </w:rPr>
              <w:t>OKT-FULL Tanácsadó Kft.</w:t>
            </w:r>
          </w:p>
        </w:tc>
      </w:tr>
      <w:tr w:rsidR="00F86302" w:rsidRPr="000C062D" w:rsidTr="00C7691B">
        <w:trPr>
          <w:jc w:val="center"/>
        </w:trPr>
        <w:tc>
          <w:tcPr>
            <w:tcW w:w="4077" w:type="dxa"/>
          </w:tcPr>
          <w:p w:rsidR="00F86302" w:rsidRPr="000C062D" w:rsidRDefault="00F86302" w:rsidP="00C7691B">
            <w:pPr>
              <w:tabs>
                <w:tab w:val="left" w:pos="1065"/>
              </w:tabs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b/>
                <w:szCs w:val="24"/>
              </w:rPr>
              <w:t>Megrendelő</w:t>
            </w:r>
          </w:p>
        </w:tc>
        <w:tc>
          <w:tcPr>
            <w:tcW w:w="709" w:type="dxa"/>
          </w:tcPr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4425" w:type="dxa"/>
          </w:tcPr>
          <w:p w:rsidR="00F86302" w:rsidRPr="000C062D" w:rsidRDefault="00F86302" w:rsidP="00C7691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C062D">
              <w:rPr>
                <w:rFonts w:ascii="Garamond" w:hAnsi="Garamond"/>
                <w:b/>
                <w:szCs w:val="24"/>
              </w:rPr>
              <w:t>Vállalkozó</w:t>
            </w:r>
          </w:p>
        </w:tc>
      </w:tr>
      <w:tr w:rsidR="00F86302" w:rsidRPr="000C062D" w:rsidTr="00C7691B">
        <w:trPr>
          <w:jc w:val="center"/>
        </w:trPr>
        <w:tc>
          <w:tcPr>
            <w:tcW w:w="4077" w:type="dxa"/>
          </w:tcPr>
          <w:p w:rsidR="00F86302" w:rsidRPr="000C062D" w:rsidRDefault="00F86302" w:rsidP="00C7691B">
            <w:pPr>
              <w:tabs>
                <w:tab w:val="left" w:pos="1065"/>
              </w:tabs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képviseletében</w:t>
            </w:r>
          </w:p>
          <w:p w:rsidR="00F86302" w:rsidRPr="000C062D" w:rsidRDefault="00F86302" w:rsidP="00C7691B">
            <w:pPr>
              <w:tabs>
                <w:tab w:val="left" w:pos="1065"/>
              </w:tabs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lastRenderedPageBreak/>
              <w:t xml:space="preserve"> </w:t>
            </w:r>
            <w:r w:rsidRPr="000C062D">
              <w:rPr>
                <w:rFonts w:ascii="Garamond" w:hAnsi="Garamond"/>
                <w:b/>
                <w:bCs/>
                <w:szCs w:val="24"/>
              </w:rPr>
              <w:t>Fenyves Péter polgármester</w:t>
            </w:r>
          </w:p>
        </w:tc>
        <w:tc>
          <w:tcPr>
            <w:tcW w:w="709" w:type="dxa"/>
          </w:tcPr>
          <w:p w:rsidR="00F86302" w:rsidRPr="000C062D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4425" w:type="dxa"/>
          </w:tcPr>
          <w:p w:rsidR="00F86302" w:rsidRPr="000C062D" w:rsidRDefault="00F86302" w:rsidP="00C7691B">
            <w:pPr>
              <w:tabs>
                <w:tab w:val="left" w:pos="1065"/>
              </w:tabs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képviseletében</w:t>
            </w:r>
          </w:p>
          <w:p w:rsidR="00F86302" w:rsidRPr="000C062D" w:rsidRDefault="00F86302" w:rsidP="00C7691B">
            <w:pPr>
              <w:tabs>
                <w:tab w:val="left" w:pos="1065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0C062D">
              <w:rPr>
                <w:rFonts w:ascii="Garamond" w:hAnsi="Garamond"/>
                <w:b/>
                <w:szCs w:val="24"/>
              </w:rPr>
              <w:lastRenderedPageBreak/>
              <w:t>Örsi Gábor József ügyvezető</w:t>
            </w:r>
          </w:p>
        </w:tc>
      </w:tr>
    </w:tbl>
    <w:p w:rsidR="00F86302" w:rsidRDefault="00F86302" w:rsidP="00F86302">
      <w:pPr>
        <w:rPr>
          <w:rFonts w:ascii="Garamond" w:hAnsi="Garamond"/>
          <w:szCs w:val="24"/>
          <w:highlight w:val="yellow"/>
        </w:rPr>
      </w:pPr>
    </w:p>
    <w:p w:rsidR="00F86302" w:rsidRPr="000C062D" w:rsidRDefault="00F86302" w:rsidP="00F86302">
      <w:pPr>
        <w:rPr>
          <w:rFonts w:ascii="Garamond" w:hAnsi="Garamond"/>
          <w:szCs w:val="24"/>
          <w:highlight w:val="yellow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6302" w:rsidRPr="000C062D" w:rsidTr="00C7691B">
        <w:tc>
          <w:tcPr>
            <w:tcW w:w="4531" w:type="dxa"/>
          </w:tcPr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Jogi ellenjegyző:</w:t>
            </w: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Mór, 2019. …</w:t>
            </w: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…………………………………………..</w:t>
            </w: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 xml:space="preserve">dr. </w:t>
            </w:r>
            <w:r>
              <w:rPr>
                <w:rFonts w:ascii="Garamond" w:hAnsi="Garamond"/>
                <w:szCs w:val="24"/>
              </w:rPr>
              <w:t>Taba Nikoletta</w:t>
            </w: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</w:t>
            </w:r>
            <w:r w:rsidRPr="000C062D">
              <w:rPr>
                <w:rFonts w:ascii="Garamond" w:hAnsi="Garamond"/>
                <w:szCs w:val="24"/>
              </w:rPr>
              <w:t>jegyző</w:t>
            </w:r>
          </w:p>
        </w:tc>
        <w:tc>
          <w:tcPr>
            <w:tcW w:w="4531" w:type="dxa"/>
          </w:tcPr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Pénzügyi ellenjegyző:</w:t>
            </w: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Mór, 2019. …</w:t>
            </w: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…………………………………………..</w:t>
            </w: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Frey Attiláné</w:t>
            </w: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0C062D">
              <w:rPr>
                <w:rFonts w:ascii="Garamond" w:hAnsi="Garamond"/>
                <w:szCs w:val="24"/>
              </w:rPr>
              <w:t>költségvetési és adóügyi irodavezető</w:t>
            </w:r>
          </w:p>
        </w:tc>
      </w:tr>
    </w:tbl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tabs>
          <w:tab w:val="left" w:pos="1065"/>
        </w:tabs>
        <w:rPr>
          <w:rFonts w:ascii="Garamond" w:hAnsi="Garamond"/>
          <w:szCs w:val="24"/>
        </w:rPr>
      </w:pPr>
      <w:r w:rsidRPr="000C062D">
        <w:rPr>
          <w:rFonts w:ascii="Garamond" w:hAnsi="Garamond"/>
          <w:szCs w:val="24"/>
        </w:rPr>
        <w:t>Kelt, 2019. …</w:t>
      </w: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p w:rsidR="00F86302" w:rsidRPr="000C062D" w:rsidRDefault="00F86302" w:rsidP="00F86302">
      <w:pPr>
        <w:rPr>
          <w:rFonts w:ascii="Garamond" w:hAnsi="Garamond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709"/>
      </w:tblGrid>
      <w:tr w:rsidR="00F86302" w:rsidRPr="00286019" w:rsidTr="00C7691B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F86302" w:rsidRPr="00286019" w:rsidRDefault="00F86302" w:rsidP="00C7691B">
            <w:pPr>
              <w:tabs>
                <w:tab w:val="left" w:pos="1065"/>
                <w:tab w:val="center" w:pos="1968"/>
              </w:tabs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286019">
              <w:rPr>
                <w:rFonts w:ascii="Garamond" w:eastAsia="Arial Unicode MS" w:hAnsi="Garamond" w:cs="Arial Unicode MS"/>
                <w:b/>
                <w:szCs w:val="24"/>
              </w:rPr>
              <w:t>Bodajk Város Önkormányzat</w:t>
            </w:r>
          </w:p>
        </w:tc>
        <w:tc>
          <w:tcPr>
            <w:tcW w:w="709" w:type="dxa"/>
          </w:tcPr>
          <w:p w:rsidR="00F86302" w:rsidRPr="00286019" w:rsidRDefault="00F86302" w:rsidP="00C7691B">
            <w:pPr>
              <w:tabs>
                <w:tab w:val="left" w:pos="1065"/>
              </w:tabs>
              <w:rPr>
                <w:rFonts w:ascii="Garamond" w:hAnsi="Garamond"/>
                <w:b/>
                <w:bCs/>
                <w:szCs w:val="24"/>
              </w:rPr>
            </w:pPr>
          </w:p>
        </w:tc>
      </w:tr>
      <w:tr w:rsidR="00F86302" w:rsidRPr="00286019" w:rsidTr="00C7691B">
        <w:trPr>
          <w:jc w:val="center"/>
        </w:trPr>
        <w:tc>
          <w:tcPr>
            <w:tcW w:w="4077" w:type="dxa"/>
          </w:tcPr>
          <w:p w:rsidR="00F86302" w:rsidRPr="00286019" w:rsidRDefault="00F86302" w:rsidP="00C7691B">
            <w:pPr>
              <w:tabs>
                <w:tab w:val="left" w:pos="1065"/>
              </w:tabs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b/>
                <w:szCs w:val="24"/>
              </w:rPr>
              <w:t>Megrendelő</w:t>
            </w:r>
          </w:p>
        </w:tc>
        <w:tc>
          <w:tcPr>
            <w:tcW w:w="709" w:type="dxa"/>
          </w:tcPr>
          <w:p w:rsidR="00F86302" w:rsidRPr="00286019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</w:tc>
      </w:tr>
      <w:tr w:rsidR="00F86302" w:rsidRPr="00286019" w:rsidTr="00C7691B">
        <w:trPr>
          <w:jc w:val="center"/>
        </w:trPr>
        <w:tc>
          <w:tcPr>
            <w:tcW w:w="4077" w:type="dxa"/>
          </w:tcPr>
          <w:p w:rsidR="00F86302" w:rsidRPr="00286019" w:rsidRDefault="00F86302" w:rsidP="00C7691B">
            <w:pPr>
              <w:tabs>
                <w:tab w:val="left" w:pos="1065"/>
              </w:tabs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szCs w:val="24"/>
              </w:rPr>
              <w:t>képviseletében</w:t>
            </w:r>
          </w:p>
          <w:p w:rsidR="00F86302" w:rsidRPr="00286019" w:rsidRDefault="00F86302" w:rsidP="00C7691B">
            <w:pPr>
              <w:tabs>
                <w:tab w:val="left" w:pos="1065"/>
              </w:tabs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286019">
              <w:rPr>
                <w:rFonts w:ascii="Garamond" w:hAnsi="Garamond"/>
                <w:b/>
                <w:bCs/>
                <w:szCs w:val="24"/>
              </w:rPr>
              <w:t>Wurczinger</w:t>
            </w:r>
            <w:proofErr w:type="spellEnd"/>
            <w:r w:rsidRPr="00286019">
              <w:rPr>
                <w:rFonts w:ascii="Garamond" w:hAnsi="Garamond"/>
                <w:b/>
                <w:bCs/>
                <w:szCs w:val="24"/>
              </w:rPr>
              <w:t xml:space="preserve"> Lóránt polgármester</w:t>
            </w:r>
          </w:p>
        </w:tc>
        <w:tc>
          <w:tcPr>
            <w:tcW w:w="709" w:type="dxa"/>
          </w:tcPr>
          <w:p w:rsidR="00F86302" w:rsidRPr="00286019" w:rsidRDefault="00F86302" w:rsidP="00C7691B">
            <w:pPr>
              <w:tabs>
                <w:tab w:val="left" w:pos="1065"/>
              </w:tabs>
              <w:rPr>
                <w:rFonts w:ascii="Garamond" w:hAnsi="Garamond"/>
                <w:szCs w:val="24"/>
              </w:rPr>
            </w:pPr>
          </w:p>
        </w:tc>
      </w:tr>
    </w:tbl>
    <w:p w:rsidR="00F86302" w:rsidRPr="00286019" w:rsidRDefault="00F86302" w:rsidP="00F86302">
      <w:pPr>
        <w:rPr>
          <w:rFonts w:ascii="Garamond" w:hAnsi="Garamond"/>
          <w:szCs w:val="24"/>
        </w:rPr>
      </w:pPr>
    </w:p>
    <w:p w:rsidR="00F86302" w:rsidRPr="00286019" w:rsidRDefault="00F86302" w:rsidP="00F86302">
      <w:pPr>
        <w:rPr>
          <w:rFonts w:ascii="Garamond" w:hAnsi="Garamond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6302" w:rsidRPr="000C062D" w:rsidTr="00C7691B">
        <w:trPr>
          <w:trHeight w:val="2298"/>
        </w:trPr>
        <w:tc>
          <w:tcPr>
            <w:tcW w:w="4531" w:type="dxa"/>
          </w:tcPr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szCs w:val="24"/>
              </w:rPr>
              <w:t>Jogi ellenjegyző:</w:t>
            </w: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Bodajk</w:t>
            </w:r>
            <w:r w:rsidRPr="00286019">
              <w:rPr>
                <w:rFonts w:ascii="Garamond" w:hAnsi="Garamond"/>
                <w:szCs w:val="24"/>
              </w:rPr>
              <w:t>, 2019. …</w:t>
            </w: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szCs w:val="24"/>
              </w:rPr>
              <w:t>…………………………………………..</w:t>
            </w: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szCs w:val="24"/>
              </w:rPr>
              <w:t>Nagy Csilla</w:t>
            </w: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szCs w:val="24"/>
              </w:rPr>
              <w:t>jegyző</w:t>
            </w:r>
          </w:p>
        </w:tc>
        <w:tc>
          <w:tcPr>
            <w:tcW w:w="4531" w:type="dxa"/>
          </w:tcPr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szCs w:val="24"/>
              </w:rPr>
              <w:t>Pénzügyi ellenjegyző:</w:t>
            </w: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Bodajk</w:t>
            </w:r>
            <w:r w:rsidRPr="00286019">
              <w:rPr>
                <w:rFonts w:ascii="Garamond" w:hAnsi="Garamond"/>
                <w:szCs w:val="24"/>
              </w:rPr>
              <w:t>, 2019. …</w:t>
            </w: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szCs w:val="24"/>
              </w:rPr>
              <w:t>…………………………………………..</w:t>
            </w:r>
          </w:p>
          <w:p w:rsidR="00F86302" w:rsidRPr="00286019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 w:rsidRPr="00286019">
              <w:rPr>
                <w:rFonts w:ascii="Garamond" w:hAnsi="Garamond"/>
                <w:szCs w:val="24"/>
              </w:rPr>
              <w:t>Dreska</w:t>
            </w:r>
            <w:proofErr w:type="spellEnd"/>
            <w:r w:rsidRPr="00286019">
              <w:rPr>
                <w:rFonts w:ascii="Garamond" w:hAnsi="Garamond"/>
                <w:szCs w:val="24"/>
              </w:rPr>
              <w:t xml:space="preserve"> Tímea</w:t>
            </w:r>
          </w:p>
          <w:p w:rsidR="00F86302" w:rsidRPr="000C062D" w:rsidRDefault="00F86302" w:rsidP="00C7691B">
            <w:pPr>
              <w:jc w:val="center"/>
              <w:rPr>
                <w:rFonts w:ascii="Garamond" w:hAnsi="Garamond"/>
                <w:szCs w:val="24"/>
              </w:rPr>
            </w:pPr>
            <w:r w:rsidRPr="00286019">
              <w:rPr>
                <w:rFonts w:ascii="Garamond" w:hAnsi="Garamond"/>
                <w:szCs w:val="24"/>
              </w:rPr>
              <w:t>költségvetési és adóügyi irodavezető</w:t>
            </w:r>
          </w:p>
        </w:tc>
      </w:tr>
    </w:tbl>
    <w:p w:rsidR="00F86302" w:rsidRDefault="00F86302" w:rsidP="00F86302">
      <w:pPr>
        <w:tabs>
          <w:tab w:val="center" w:pos="5812"/>
        </w:tabs>
        <w:rPr>
          <w:rFonts w:cs="Arial"/>
          <w:szCs w:val="24"/>
        </w:rPr>
      </w:pPr>
    </w:p>
    <w:p w:rsidR="00A31AAE" w:rsidRDefault="00A31AAE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3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34"/>
  </w:num>
  <w:num w:numId="5">
    <w:abstractNumId w:val="32"/>
  </w:num>
  <w:num w:numId="6">
    <w:abstractNumId w:val="35"/>
  </w:num>
  <w:num w:numId="7">
    <w:abstractNumId w:val="13"/>
  </w:num>
  <w:num w:numId="8">
    <w:abstractNumId w:val="26"/>
  </w:num>
  <w:num w:numId="9">
    <w:abstractNumId w:val="31"/>
  </w:num>
  <w:num w:numId="10">
    <w:abstractNumId w:val="8"/>
  </w:num>
  <w:num w:numId="11">
    <w:abstractNumId w:val="28"/>
  </w:num>
  <w:num w:numId="12">
    <w:abstractNumId w:val="11"/>
  </w:num>
  <w:num w:numId="13">
    <w:abstractNumId w:val="20"/>
  </w:num>
  <w:num w:numId="14">
    <w:abstractNumId w:val="21"/>
  </w:num>
  <w:num w:numId="15">
    <w:abstractNumId w:val="12"/>
  </w:num>
  <w:num w:numId="16">
    <w:abstractNumId w:val="30"/>
  </w:num>
  <w:num w:numId="17">
    <w:abstractNumId w:val="10"/>
  </w:num>
  <w:num w:numId="18">
    <w:abstractNumId w:val="14"/>
  </w:num>
  <w:num w:numId="19">
    <w:abstractNumId w:val="38"/>
    <w:lvlOverride w:ilvl="0">
      <w:startOverride w:val="1"/>
    </w:lvlOverride>
  </w:num>
  <w:num w:numId="20">
    <w:abstractNumId w:val="19"/>
  </w:num>
  <w:num w:numId="21">
    <w:abstractNumId w:val="2"/>
  </w:num>
  <w:num w:numId="22">
    <w:abstractNumId w:val="7"/>
  </w:num>
  <w:num w:numId="23">
    <w:abstractNumId w:val="1"/>
  </w:num>
  <w:num w:numId="24">
    <w:abstractNumId w:val="24"/>
  </w:num>
  <w:num w:numId="25">
    <w:abstractNumId w:val="15"/>
  </w:num>
  <w:num w:numId="26">
    <w:abstractNumId w:val="18"/>
  </w:num>
  <w:num w:numId="27">
    <w:abstractNumId w:val="33"/>
  </w:num>
  <w:num w:numId="28">
    <w:abstractNumId w:val="22"/>
  </w:num>
  <w:num w:numId="29">
    <w:abstractNumId w:val="17"/>
  </w:num>
  <w:num w:numId="30">
    <w:abstractNumId w:val="0"/>
  </w:num>
  <w:num w:numId="31">
    <w:abstractNumId w:val="4"/>
  </w:num>
  <w:num w:numId="32">
    <w:abstractNumId w:val="6"/>
  </w:num>
  <w:num w:numId="33">
    <w:abstractNumId w:val="23"/>
  </w:num>
  <w:num w:numId="34">
    <w:abstractNumId w:val="16"/>
  </w:num>
  <w:num w:numId="35">
    <w:abstractNumId w:val="37"/>
  </w:num>
  <w:num w:numId="36">
    <w:abstractNumId w:val="5"/>
    <w:lvlOverride w:ilvl="0">
      <w:startOverride w:val="1"/>
    </w:lvlOverride>
  </w:num>
  <w:num w:numId="37">
    <w:abstractNumId w:val="29"/>
  </w:num>
  <w:num w:numId="38">
    <w:abstractNumId w:val="3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08721F"/>
    <w:rsid w:val="000A1006"/>
    <w:rsid w:val="00151C0C"/>
    <w:rsid w:val="001978B7"/>
    <w:rsid w:val="0024050F"/>
    <w:rsid w:val="00276E43"/>
    <w:rsid w:val="002D144E"/>
    <w:rsid w:val="002F7834"/>
    <w:rsid w:val="00346C71"/>
    <w:rsid w:val="003F7B70"/>
    <w:rsid w:val="00485002"/>
    <w:rsid w:val="00571526"/>
    <w:rsid w:val="00571E7D"/>
    <w:rsid w:val="00614989"/>
    <w:rsid w:val="006C046A"/>
    <w:rsid w:val="006D6EF2"/>
    <w:rsid w:val="00861411"/>
    <w:rsid w:val="009E0DBB"/>
    <w:rsid w:val="00A31AAE"/>
    <w:rsid w:val="00B57222"/>
    <w:rsid w:val="00C32C53"/>
    <w:rsid w:val="00CC21A7"/>
    <w:rsid w:val="00D2249B"/>
    <w:rsid w:val="00D5249C"/>
    <w:rsid w:val="00D52F92"/>
    <w:rsid w:val="00F84CD5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31AAE"/>
    <w:pPr>
      <w:keepNext/>
      <w:keepLines/>
      <w:spacing w:before="400" w:after="120" w:line="276" w:lineRule="auto"/>
      <w:jc w:val="left"/>
      <w:outlineLvl w:val="0"/>
    </w:pPr>
    <w:rPr>
      <w:rFonts w:eastAsia="Arial" w:cs="Arial"/>
      <w:sz w:val="40"/>
      <w:szCs w:val="40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1AAE"/>
    <w:pPr>
      <w:keepNext/>
      <w:keepLines/>
      <w:spacing w:before="360" w:after="120" w:line="276" w:lineRule="auto"/>
      <w:jc w:val="left"/>
      <w:outlineLvl w:val="1"/>
    </w:pPr>
    <w:rPr>
      <w:rFonts w:eastAsia="Arial" w:cs="Arial"/>
      <w:sz w:val="32"/>
      <w:szCs w:val="32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7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31AAE"/>
    <w:rPr>
      <w:rFonts w:ascii="Arial" w:eastAsia="Arial" w:hAnsi="Arial" w:cs="Arial"/>
      <w:sz w:val="40"/>
      <w:szCs w:val="40"/>
      <w:lang w:val="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1AAE"/>
    <w:rPr>
      <w:rFonts w:ascii="Arial" w:eastAsia="Arial" w:hAnsi="Arial" w:cs="Arial"/>
      <w:sz w:val="32"/>
      <w:szCs w:val="32"/>
      <w:lang w:val="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31AAE"/>
    <w:pPr>
      <w:keepNext/>
      <w:keepLines/>
      <w:spacing w:after="60" w:line="276" w:lineRule="auto"/>
      <w:jc w:val="left"/>
    </w:pPr>
    <w:rPr>
      <w:rFonts w:eastAsia="Arial" w:cs="Arial"/>
      <w:sz w:val="52"/>
      <w:szCs w:val="52"/>
      <w:lang w:val="hu"/>
    </w:rPr>
  </w:style>
  <w:style w:type="character" w:customStyle="1" w:styleId="CmChar">
    <w:name w:val="Cím Char"/>
    <w:basedOn w:val="Bekezdsalapbettpusa"/>
    <w:link w:val="Cm"/>
    <w:uiPriority w:val="10"/>
    <w:rsid w:val="00A31AAE"/>
    <w:rPr>
      <w:rFonts w:ascii="Arial" w:eastAsia="Arial" w:hAnsi="Arial" w:cs="Arial"/>
      <w:sz w:val="52"/>
      <w:szCs w:val="52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2019-12-17T08:51:00Z</cp:lastPrinted>
  <dcterms:created xsi:type="dcterms:W3CDTF">2019-12-17T09:08:00Z</dcterms:created>
  <dcterms:modified xsi:type="dcterms:W3CDTF">2019-12-17T09:08:00Z</dcterms:modified>
</cp:coreProperties>
</file>