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C7145">
        <w:rPr>
          <w:rFonts w:ascii="Arial" w:hAnsi="Arial" w:cs="Arial"/>
          <w:b/>
          <w:bCs/>
          <w:iCs/>
          <w:sz w:val="24"/>
          <w:szCs w:val="24"/>
        </w:rPr>
        <w:t>Mór Városi Önkormányzat Képviselő-testületének</w:t>
      </w:r>
    </w:p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C7145">
        <w:rPr>
          <w:rFonts w:ascii="Arial" w:hAnsi="Arial" w:cs="Arial"/>
          <w:b/>
          <w:bCs/>
          <w:iCs/>
          <w:sz w:val="24"/>
          <w:szCs w:val="24"/>
        </w:rPr>
        <w:t xml:space="preserve">294/2019. (IX.5.) Kt. </w:t>
      </w:r>
    </w:p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C7145">
        <w:rPr>
          <w:rFonts w:ascii="Arial" w:hAnsi="Arial" w:cs="Arial"/>
          <w:b/>
          <w:bCs/>
          <w:iCs/>
          <w:sz w:val="24"/>
          <w:szCs w:val="24"/>
        </w:rPr>
        <w:t>határozata</w:t>
      </w:r>
    </w:p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CC7145">
        <w:rPr>
          <w:rFonts w:ascii="Arial" w:hAnsi="Arial" w:cs="Arial"/>
          <w:b/>
          <w:bCs/>
          <w:iCs/>
          <w:sz w:val="24"/>
          <w:szCs w:val="24"/>
          <w:u w:val="single"/>
        </w:rPr>
        <w:t>„Humán közszolgáltatások fejlesztése Móron és térségében” című pályázat eszközbeszerzéseire vonatkozó közbeszerzési eljárás lezárásáról</w:t>
      </w:r>
    </w:p>
    <w:p w:rsidR="00CC7145" w:rsidRPr="00CC7145" w:rsidRDefault="00CC7145" w:rsidP="00CC7145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:rsidR="00CC7145" w:rsidRPr="00CC7145" w:rsidRDefault="00CC7145" w:rsidP="00CC7145">
      <w:pPr>
        <w:spacing w:after="160" w:line="259" w:lineRule="auto"/>
        <w:jc w:val="both"/>
        <w:rPr>
          <w:rFonts w:ascii="Arial" w:hAnsi="Arial" w:cs="Arial"/>
          <w:iCs/>
          <w:sz w:val="24"/>
          <w:szCs w:val="24"/>
        </w:rPr>
      </w:pPr>
      <w:r w:rsidRPr="00CC7145">
        <w:rPr>
          <w:rFonts w:ascii="Arial" w:hAnsi="Arial" w:cs="Arial"/>
          <w:iCs/>
          <w:sz w:val="24"/>
          <w:szCs w:val="24"/>
        </w:rPr>
        <w:t xml:space="preserve">Mór Városi Önkormányzat Képviselő-testülete - az ajánlatkérő Önkormányzat részéről – a 33/2019. (I.30.) Kt. határozatával megindított, EFOP-1.5.2-16-2017-00013 </w:t>
      </w:r>
      <w:r w:rsidRPr="00CC7145">
        <w:rPr>
          <w:rFonts w:ascii="Arial" w:hAnsi="Arial" w:cs="Arial"/>
          <w:sz w:val="24"/>
          <w:szCs w:val="24"/>
        </w:rPr>
        <w:t xml:space="preserve">kódszámú, </w:t>
      </w:r>
      <w:bookmarkStart w:id="0" w:name="_Hlk19522883"/>
      <w:r w:rsidRPr="00CC7145">
        <w:rPr>
          <w:rFonts w:ascii="Arial" w:hAnsi="Arial" w:cs="Arial"/>
          <w:sz w:val="24"/>
          <w:szCs w:val="24"/>
        </w:rPr>
        <w:t>„</w:t>
      </w:r>
      <w:r w:rsidRPr="00CC7145">
        <w:rPr>
          <w:rFonts w:ascii="Arial" w:hAnsi="Arial" w:cs="Arial"/>
          <w:iCs/>
          <w:sz w:val="24"/>
          <w:szCs w:val="24"/>
        </w:rPr>
        <w:t xml:space="preserve">Humán közszolgáltatások fejlesztése Móron és térségében” </w:t>
      </w:r>
      <w:r w:rsidRPr="00CC7145">
        <w:rPr>
          <w:rFonts w:ascii="Arial" w:hAnsi="Arial" w:cs="Arial"/>
          <w:sz w:val="24"/>
          <w:szCs w:val="24"/>
        </w:rPr>
        <w:t xml:space="preserve">című pályázat eszközbeszerzéseire </w:t>
      </w:r>
      <w:r w:rsidRPr="00CC7145">
        <w:rPr>
          <w:rFonts w:ascii="Arial" w:hAnsi="Arial" w:cs="Arial"/>
          <w:iCs/>
          <w:sz w:val="24"/>
          <w:szCs w:val="24"/>
        </w:rPr>
        <w:t xml:space="preserve">vonatkozó közbeszerzési eljárás </w:t>
      </w:r>
      <w:bookmarkEnd w:id="0"/>
      <w:r w:rsidRPr="00CC7145">
        <w:rPr>
          <w:rFonts w:ascii="Arial" w:hAnsi="Arial" w:cs="Arial"/>
          <w:iCs/>
          <w:sz w:val="24"/>
          <w:szCs w:val="24"/>
        </w:rPr>
        <w:t>kapcsán a határozat 1.sz. mellékletét képező Előterjesztésben foglaltakat jóváhagyva, és az eljárást lezárva:</w:t>
      </w:r>
    </w:p>
    <w:p w:rsidR="00CC7145" w:rsidRPr="00CC7145" w:rsidRDefault="00CC7145" w:rsidP="00CC7145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C7145">
        <w:rPr>
          <w:rFonts w:ascii="Arial" w:hAnsi="Arial" w:cs="Arial"/>
          <w:sz w:val="24"/>
          <w:szCs w:val="24"/>
        </w:rPr>
        <w:t xml:space="preserve">azt </w:t>
      </w:r>
      <w:r w:rsidRPr="00CC7145">
        <w:rPr>
          <w:rFonts w:ascii="Arial" w:hAnsi="Arial" w:cs="Arial"/>
          <w:b/>
          <w:sz w:val="24"/>
          <w:szCs w:val="24"/>
        </w:rPr>
        <w:t>eredményesnek nyilvánítja</w:t>
      </w:r>
      <w:r w:rsidRPr="00CC7145">
        <w:rPr>
          <w:rFonts w:ascii="Arial" w:hAnsi="Arial" w:cs="Arial"/>
          <w:bCs/>
          <w:sz w:val="24"/>
          <w:szCs w:val="24"/>
        </w:rPr>
        <w:t>.</w:t>
      </w:r>
    </w:p>
    <w:p w:rsidR="00CC7145" w:rsidRPr="00CC7145" w:rsidRDefault="00CC7145" w:rsidP="00CC7145">
      <w:pPr>
        <w:spacing w:after="0" w:line="240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CC7145" w:rsidRPr="00CC7145" w:rsidRDefault="00CC7145" w:rsidP="00CC7145">
      <w:pPr>
        <w:numPr>
          <w:ilvl w:val="0"/>
          <w:numId w:val="8"/>
        </w:numPr>
        <w:spacing w:after="160" w:line="259" w:lineRule="auto"/>
        <w:ind w:left="1069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C7145">
        <w:rPr>
          <w:rFonts w:ascii="Arial" w:hAnsi="Arial" w:cs="Arial"/>
          <w:bCs/>
          <w:sz w:val="24"/>
          <w:szCs w:val="24"/>
        </w:rPr>
        <w:t>nyertes ajánlattevőnek a</w:t>
      </w:r>
      <w:r w:rsidRPr="00CC7145">
        <w:rPr>
          <w:rFonts w:ascii="Arial" w:hAnsi="Arial" w:cs="Arial"/>
          <w:b/>
          <w:iCs/>
          <w:sz w:val="24"/>
          <w:szCs w:val="24"/>
        </w:rPr>
        <w:t xml:space="preserve"> PRIONITALL Számítástechnikai Kft</w:t>
      </w:r>
      <w:r w:rsidRPr="00CC7145">
        <w:rPr>
          <w:rFonts w:ascii="Arial" w:hAnsi="Arial" w:cs="Arial"/>
          <w:b/>
          <w:bCs/>
          <w:sz w:val="24"/>
          <w:szCs w:val="24"/>
        </w:rPr>
        <w:t>.-t</w:t>
      </w:r>
      <w:r w:rsidRPr="00CC7145">
        <w:rPr>
          <w:rFonts w:ascii="Arial" w:hAnsi="Arial" w:cs="Arial"/>
          <w:bCs/>
          <w:sz w:val="24"/>
          <w:szCs w:val="24"/>
        </w:rPr>
        <w:t xml:space="preserve"> (8000 Székesfehérvár, Had u. 1-3.) választja ki nettó </w:t>
      </w:r>
      <w:r w:rsidRPr="00CC7145">
        <w:rPr>
          <w:rFonts w:ascii="Arial" w:hAnsi="Arial" w:cs="Arial"/>
          <w:bCs/>
          <w:iCs/>
          <w:sz w:val="24"/>
          <w:szCs w:val="24"/>
        </w:rPr>
        <w:t xml:space="preserve">17 596 410 Ft + ÁFA (bruttó 22 347 441 Ft) </w:t>
      </w:r>
      <w:r w:rsidRPr="00CC7145">
        <w:rPr>
          <w:rFonts w:ascii="Arial" w:hAnsi="Arial" w:cs="Arial"/>
          <w:bCs/>
          <w:sz w:val="24"/>
          <w:szCs w:val="24"/>
        </w:rPr>
        <w:t>ajánlati árral</w:t>
      </w:r>
      <w:r w:rsidRPr="00CC7145">
        <w:rPr>
          <w:rFonts w:ascii="Arial" w:hAnsi="Arial" w:cs="Arial"/>
          <w:bCs/>
          <w:iCs/>
          <w:sz w:val="24"/>
          <w:szCs w:val="24"/>
        </w:rPr>
        <w:t>.</w:t>
      </w:r>
    </w:p>
    <w:p w:rsidR="00CC7145" w:rsidRPr="00CC7145" w:rsidRDefault="00CC7145" w:rsidP="00CC7145">
      <w:pPr>
        <w:spacing w:after="0" w:line="240" w:lineRule="auto"/>
        <w:ind w:left="1069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CC7145" w:rsidRPr="00CC7145" w:rsidRDefault="00CC7145" w:rsidP="00CC7145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C7145">
        <w:rPr>
          <w:rFonts w:ascii="Arial" w:hAnsi="Arial" w:cs="Arial"/>
          <w:iCs/>
          <w:sz w:val="24"/>
          <w:szCs w:val="24"/>
        </w:rPr>
        <w:t>A szükséges fedezet rendelkezésre áll az EFOP-1.5.2 Humán erőforrás tárgyú projekt címen az Önkormányzat 2019. évi költségvetésében</w:t>
      </w:r>
      <w:r w:rsidRPr="00CC7145">
        <w:rPr>
          <w:rFonts w:ascii="Arial" w:hAnsi="Arial" w:cs="Arial"/>
          <w:bCs/>
          <w:sz w:val="24"/>
          <w:szCs w:val="24"/>
        </w:rPr>
        <w:t>.</w:t>
      </w:r>
    </w:p>
    <w:p w:rsidR="00CC7145" w:rsidRPr="00CC7145" w:rsidRDefault="00CC7145" w:rsidP="00CC7145">
      <w:pPr>
        <w:spacing w:after="0" w:line="240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CC7145" w:rsidRPr="00CC7145" w:rsidRDefault="00CC7145" w:rsidP="00CC7145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C7145">
        <w:rPr>
          <w:rFonts w:ascii="Arial" w:hAnsi="Arial" w:cs="Arial"/>
          <w:iCs/>
          <w:sz w:val="24"/>
          <w:szCs w:val="24"/>
        </w:rPr>
        <w:t xml:space="preserve">a Képviselő-testület </w:t>
      </w:r>
      <w:r w:rsidRPr="00CC7145">
        <w:rPr>
          <w:rFonts w:ascii="Arial" w:hAnsi="Arial" w:cs="Arial"/>
          <w:bCs/>
          <w:sz w:val="24"/>
          <w:szCs w:val="24"/>
        </w:rPr>
        <w:t xml:space="preserve">felhatalmazza a polgármestert az ajánlattételi felhívásnak, dokumentációnak és nyertes ajánlatnak megfelelő tartalommal megköthető vállalkozási szerződés aláírására. </w:t>
      </w:r>
    </w:p>
    <w:p w:rsidR="00CC7145" w:rsidRPr="00CC7145" w:rsidRDefault="00CC7145" w:rsidP="00CC7145">
      <w:pPr>
        <w:spacing w:after="0" w:line="259" w:lineRule="auto"/>
        <w:jc w:val="both"/>
        <w:rPr>
          <w:rFonts w:ascii="Arial" w:hAnsi="Arial" w:cs="Arial"/>
          <w:iCs/>
          <w:sz w:val="24"/>
          <w:szCs w:val="24"/>
        </w:rPr>
      </w:pPr>
    </w:p>
    <w:p w:rsidR="00CC7145" w:rsidRPr="00CC7145" w:rsidRDefault="00CC7145" w:rsidP="00CC714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7145">
        <w:rPr>
          <w:rFonts w:ascii="Arial" w:hAnsi="Arial" w:cs="Arial"/>
          <w:sz w:val="24"/>
          <w:szCs w:val="24"/>
          <w:u w:val="single"/>
        </w:rPr>
        <w:t>Határidő</w:t>
      </w:r>
      <w:r w:rsidRPr="00CC7145">
        <w:rPr>
          <w:rFonts w:ascii="Arial" w:hAnsi="Arial" w:cs="Arial"/>
          <w:sz w:val="24"/>
          <w:szCs w:val="24"/>
        </w:rPr>
        <w:t>: 2019.09.30.</w:t>
      </w:r>
    </w:p>
    <w:p w:rsidR="00CC7145" w:rsidRPr="00CC7145" w:rsidRDefault="00CC7145" w:rsidP="00CC714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7145">
        <w:rPr>
          <w:rFonts w:ascii="Arial" w:hAnsi="Arial" w:cs="Arial"/>
          <w:sz w:val="24"/>
          <w:szCs w:val="24"/>
          <w:u w:val="single"/>
        </w:rPr>
        <w:t>Felelős</w:t>
      </w:r>
      <w:r w:rsidRPr="00CC7145"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CC7145">
        <w:rPr>
          <w:rFonts w:ascii="Arial" w:hAnsi="Arial" w:cs="Arial"/>
          <w:sz w:val="24"/>
          <w:szCs w:val="24"/>
        </w:rPr>
        <w:t>polgármester(</w:t>
      </w:r>
      <w:proofErr w:type="gramEnd"/>
      <w:r w:rsidRPr="00CC7145">
        <w:rPr>
          <w:rFonts w:ascii="Arial" w:hAnsi="Arial" w:cs="Arial"/>
          <w:sz w:val="24"/>
          <w:szCs w:val="24"/>
        </w:rPr>
        <w:t>Projekt Iroda)</w:t>
      </w:r>
    </w:p>
    <w:p w:rsidR="001608A2" w:rsidRDefault="001608A2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1608A2" w:rsidRDefault="001608A2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Pr="00C833EC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46B51" w:rsidRPr="00C833EC" w:rsidRDefault="002436E4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>Fenyves Péter</w:t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746B51">
        <w:rPr>
          <w:rFonts w:ascii="Arial" w:eastAsia="Times New Roman" w:hAnsi="Arial" w:cs="Arial"/>
          <w:sz w:val="24"/>
          <w:szCs w:val="24"/>
          <w:lang w:eastAsia="hu-HU"/>
        </w:rPr>
        <w:t>Ujszászi György Szabolcs</w:t>
      </w:r>
    </w:p>
    <w:p w:rsidR="00746B51" w:rsidRDefault="00746B51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CC7145" w:rsidRDefault="00CC7145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:rsidR="00BC173C" w:rsidRDefault="00CC7145" w:rsidP="00CC7145">
      <w:pPr>
        <w:tabs>
          <w:tab w:val="center" w:pos="2340"/>
          <w:tab w:val="center" w:pos="6840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lastRenderedPageBreak/>
        <w:t>294/2019.(IX.5.) Kt. határozat 1. sz. melléklete</w:t>
      </w: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bookmarkStart w:id="1" w:name="_GoBack"/>
      <w:bookmarkEnd w:id="1"/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6374B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010BF73E" wp14:editId="4318AFA2">
            <wp:extent cx="5760720" cy="813625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6374B"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 wp14:anchorId="58E15FE9" wp14:editId="592946BC">
            <wp:extent cx="5760720" cy="81362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C7145" w:rsidRDefault="00CC7145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6374B"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 wp14:anchorId="6E0D5EFE" wp14:editId="1202253F">
            <wp:extent cx="5760720" cy="81362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1CEA"/>
    <w:multiLevelType w:val="hybridMultilevel"/>
    <w:tmpl w:val="CBAE86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E486B"/>
    <w:multiLevelType w:val="hybridMultilevel"/>
    <w:tmpl w:val="D0D63E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13928"/>
    <w:multiLevelType w:val="hybridMultilevel"/>
    <w:tmpl w:val="7ABAC7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7599"/>
    <w:multiLevelType w:val="hybridMultilevel"/>
    <w:tmpl w:val="E9AE6456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34203"/>
    <w:multiLevelType w:val="hybridMultilevel"/>
    <w:tmpl w:val="61B4D366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82EBA"/>
    <w:multiLevelType w:val="hybridMultilevel"/>
    <w:tmpl w:val="BAEEDF82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9122E"/>
    <w:multiLevelType w:val="hybridMultilevel"/>
    <w:tmpl w:val="49E0851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82DBE"/>
    <w:multiLevelType w:val="hybridMultilevel"/>
    <w:tmpl w:val="353C983E"/>
    <w:lvl w:ilvl="0" w:tplc="586A59B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5519CE"/>
    <w:multiLevelType w:val="hybridMultilevel"/>
    <w:tmpl w:val="5546D36C"/>
    <w:lvl w:ilvl="0" w:tplc="4C54AE80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color w:val="000000" w:themeColor="text1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51"/>
    <w:rsid w:val="000310DB"/>
    <w:rsid w:val="000478B3"/>
    <w:rsid w:val="000755BD"/>
    <w:rsid w:val="001100A4"/>
    <w:rsid w:val="001608A2"/>
    <w:rsid w:val="00180FDE"/>
    <w:rsid w:val="001D5A3D"/>
    <w:rsid w:val="001E5625"/>
    <w:rsid w:val="001F43B5"/>
    <w:rsid w:val="001F5F02"/>
    <w:rsid w:val="00237F2C"/>
    <w:rsid w:val="0024145A"/>
    <w:rsid w:val="002436E4"/>
    <w:rsid w:val="00250CCD"/>
    <w:rsid w:val="00257BAE"/>
    <w:rsid w:val="00273D2E"/>
    <w:rsid w:val="00291873"/>
    <w:rsid w:val="002B6203"/>
    <w:rsid w:val="002D7670"/>
    <w:rsid w:val="003505D4"/>
    <w:rsid w:val="003C1AED"/>
    <w:rsid w:val="003C3CA5"/>
    <w:rsid w:val="003C4498"/>
    <w:rsid w:val="003E23CF"/>
    <w:rsid w:val="003F7754"/>
    <w:rsid w:val="004013E0"/>
    <w:rsid w:val="00435FDC"/>
    <w:rsid w:val="00440386"/>
    <w:rsid w:val="005672A5"/>
    <w:rsid w:val="006159AD"/>
    <w:rsid w:val="00615AF3"/>
    <w:rsid w:val="00626168"/>
    <w:rsid w:val="00640296"/>
    <w:rsid w:val="00672D4C"/>
    <w:rsid w:val="006864DD"/>
    <w:rsid w:val="006B677F"/>
    <w:rsid w:val="00711CBB"/>
    <w:rsid w:val="00746B51"/>
    <w:rsid w:val="007B4473"/>
    <w:rsid w:val="007E11FA"/>
    <w:rsid w:val="00845CFF"/>
    <w:rsid w:val="00855A92"/>
    <w:rsid w:val="00897B37"/>
    <w:rsid w:val="008A1299"/>
    <w:rsid w:val="008B3E73"/>
    <w:rsid w:val="008C423F"/>
    <w:rsid w:val="009B00A2"/>
    <w:rsid w:val="009B6CB2"/>
    <w:rsid w:val="00A070EF"/>
    <w:rsid w:val="00A55C3C"/>
    <w:rsid w:val="00A76A57"/>
    <w:rsid w:val="00AF59FB"/>
    <w:rsid w:val="00B1371F"/>
    <w:rsid w:val="00B372A6"/>
    <w:rsid w:val="00B57783"/>
    <w:rsid w:val="00B667B3"/>
    <w:rsid w:val="00B8568E"/>
    <w:rsid w:val="00BA01DF"/>
    <w:rsid w:val="00BA47B9"/>
    <w:rsid w:val="00BC173C"/>
    <w:rsid w:val="00C1769C"/>
    <w:rsid w:val="00CC7145"/>
    <w:rsid w:val="00CE2393"/>
    <w:rsid w:val="00CF31C8"/>
    <w:rsid w:val="00D02BB6"/>
    <w:rsid w:val="00D14A9A"/>
    <w:rsid w:val="00DD1CF9"/>
    <w:rsid w:val="00DF01B8"/>
    <w:rsid w:val="00E2359D"/>
    <w:rsid w:val="00EE37D5"/>
    <w:rsid w:val="00F73E75"/>
    <w:rsid w:val="00FA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110F8"/>
  <w15:chartTrackingRefBased/>
  <w15:docId w15:val="{57E64498-DDBB-47C9-9382-3EEF3852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746B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F43B5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1F43B5"/>
    <w:pPr>
      <w:spacing w:after="0" w:line="240" w:lineRule="auto"/>
      <w:ind w:left="720"/>
      <w:contextualSpacing/>
      <w:jc w:val="both"/>
    </w:pPr>
    <w:rPr>
      <w:rFonts w:ascii="Arial" w:eastAsiaTheme="minorHAnsi" w:hAnsi="Arial" w:cs="Arial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02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BB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Janovicz Alexandra</dc:creator>
  <cp:keywords/>
  <dc:description/>
  <cp:lastModifiedBy>Stettner Edina</cp:lastModifiedBy>
  <cp:revision>2</cp:revision>
  <cp:lastPrinted>2019-09-18T06:46:00Z</cp:lastPrinted>
  <dcterms:created xsi:type="dcterms:W3CDTF">2019-09-18T06:49:00Z</dcterms:created>
  <dcterms:modified xsi:type="dcterms:W3CDTF">2019-09-18T06:49:00Z</dcterms:modified>
</cp:coreProperties>
</file>