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2013E" w14:textId="24E65442" w:rsidR="00E22187" w:rsidRDefault="00E22187" w:rsidP="00E22187">
      <w:pPr>
        <w:pStyle w:val="Standard"/>
        <w:spacing w:before="120" w:after="120" w:line="360" w:lineRule="auto"/>
        <w:jc w:val="center"/>
      </w:pPr>
      <w:r w:rsidRPr="00DE1F77">
        <w:rPr>
          <w:b/>
          <w:bCs/>
          <w:spacing w:val="70"/>
          <w:sz w:val="28"/>
          <w:szCs w:val="28"/>
        </w:rPr>
        <w:t>TÁJÉKOZTATÁS</w:t>
      </w:r>
      <w:r w:rsidRPr="00DE1F77">
        <w:rPr>
          <w:spacing w:val="70"/>
          <w:sz w:val="28"/>
          <w:szCs w:val="28"/>
        </w:rPr>
        <w:br/>
      </w:r>
      <w:r w:rsidRPr="00CA3FBA">
        <w:t xml:space="preserve">a jegyző előtt folyó hagyatéki eljárás </w:t>
      </w:r>
      <w:r>
        <w:t xml:space="preserve">menetéről, </w:t>
      </w:r>
      <w:r w:rsidRPr="00CA3FBA">
        <w:t>főbb szabályairól</w:t>
      </w:r>
    </w:p>
    <w:p w14:paraId="16BB8ECD" w14:textId="7E4B268F" w:rsidR="008719A5" w:rsidRPr="00DE1F77" w:rsidRDefault="003F661A" w:rsidP="00C27F2A">
      <w:pPr>
        <w:pStyle w:val="Standard"/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DE1F77">
        <w:rPr>
          <w:b/>
          <w:bCs/>
          <w:sz w:val="28"/>
          <w:szCs w:val="28"/>
        </w:rPr>
        <w:t xml:space="preserve">Eljárás megindulása: </w:t>
      </w:r>
    </w:p>
    <w:p w14:paraId="58966EB1" w14:textId="28C6C164" w:rsidR="00FC2081" w:rsidRDefault="0035795E" w:rsidP="00C27F2A">
      <w:pPr>
        <w:pStyle w:val="Standard"/>
        <w:spacing w:before="120" w:after="120" w:line="360" w:lineRule="auto"/>
        <w:jc w:val="both"/>
      </w:pPr>
      <w:r w:rsidRPr="00CA3FBA">
        <w:t xml:space="preserve">A hagyatéki eljárás akkor indul, amikor a jegyző </w:t>
      </w:r>
      <w:r w:rsidR="004968F2">
        <w:t xml:space="preserve">– </w:t>
      </w:r>
      <w:r w:rsidRPr="00CA3FBA">
        <w:t xml:space="preserve">a halottvizsgálati bizonyítvány alapján ennek hiányában a holtnak nyilvánító vagy a halál tényét megállapító végzés alapján, </w:t>
      </w:r>
      <w:r w:rsidR="008719A5">
        <w:t>illetve</w:t>
      </w:r>
      <w:r w:rsidRPr="00CA3FBA">
        <w:t xml:space="preserve"> olyan személy bejelentése alapján, akinek a hagyatéki eljárás megindításához jogi érdeke fűződik</w:t>
      </w:r>
      <w:r w:rsidR="004968F2">
        <w:t>, vagy az ingatlanügyi hatóság bejelentése alapján</w:t>
      </w:r>
      <w:r w:rsidRPr="00CA3FBA">
        <w:t xml:space="preserve"> </w:t>
      </w:r>
      <w:r w:rsidR="008719A5">
        <w:t>–</w:t>
      </w:r>
      <w:r w:rsidRPr="00CA3FBA">
        <w:t xml:space="preserve"> az örökhagyó haláláról értesül.</w:t>
      </w:r>
      <w:r w:rsidR="00CA3FBA">
        <w:t xml:space="preserve"> </w:t>
      </w:r>
    </w:p>
    <w:p w14:paraId="61D5A081" w14:textId="77777777" w:rsidR="004968F2" w:rsidRDefault="008C25FB" w:rsidP="00C27F2A">
      <w:pPr>
        <w:pStyle w:val="Standard"/>
        <w:spacing w:before="120" w:after="120" w:line="360" w:lineRule="auto"/>
        <w:jc w:val="both"/>
      </w:pPr>
      <w:r>
        <w:t xml:space="preserve">Belföldön kiállított halottvizsgálati bizonyítvány alapján indult eljárás esetén a jegyző </w:t>
      </w:r>
      <w:r w:rsidR="004968F2">
        <w:t xml:space="preserve">a </w:t>
      </w:r>
      <w:r>
        <w:t xml:space="preserve">halottvizsgálati bizonyítvány elektronikus beérkezésétől számított 5 napon belül, egyéb esetben az eljárás </w:t>
      </w:r>
      <w:r w:rsidR="00FF7B77" w:rsidRPr="00CA3FBA">
        <w:t xml:space="preserve">megindulását követő </w:t>
      </w:r>
      <w:r>
        <w:t>8</w:t>
      </w:r>
      <w:r w:rsidR="00FF7B77" w:rsidRPr="00CA3FBA">
        <w:t xml:space="preserve"> napon belül megkezdi a leltározást. </w:t>
      </w:r>
    </w:p>
    <w:p w14:paraId="6A6BE402" w14:textId="66AA27D3" w:rsidR="00FF7B77" w:rsidRPr="00CA3FBA" w:rsidRDefault="00FF7B77" w:rsidP="00C27F2A">
      <w:pPr>
        <w:pStyle w:val="Standard"/>
        <w:spacing w:before="120" w:after="120" w:line="360" w:lineRule="auto"/>
        <w:jc w:val="both"/>
      </w:pPr>
      <w:r w:rsidRPr="00CA3FBA">
        <w:t xml:space="preserve">A leltárt a kötelező leltározás alá eső vagyontárgyról vagy a leltár felvételét kötelezővé tevő tényről, körülményről </w:t>
      </w:r>
      <w:r>
        <w:t>való t</w:t>
      </w:r>
      <w:r w:rsidRPr="00CA3FBA">
        <w:t>udomás szer</w:t>
      </w:r>
      <w:r>
        <w:t>zést követően</w:t>
      </w:r>
      <w:r w:rsidRPr="00CA3FBA">
        <w:t xml:space="preserve"> 30 napon belül</w:t>
      </w:r>
      <w:r w:rsidR="004968F2">
        <w:t xml:space="preserve">, a halottvizsgálati bizonyítvány elektronikus beérkezésének napjától számított 35. napig, illetve az ingatlanügyi hatóság értesítése esetén 60 napon belül </w:t>
      </w:r>
      <w:r w:rsidRPr="00CA3FBA">
        <w:t xml:space="preserve">el kell készíteni. </w:t>
      </w:r>
    </w:p>
    <w:p w14:paraId="3075A77E" w14:textId="67D5BB93" w:rsidR="008719A5" w:rsidRPr="00DE1F77" w:rsidRDefault="003F661A" w:rsidP="00C27F2A">
      <w:pPr>
        <w:pStyle w:val="Standard"/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DE1F77">
        <w:rPr>
          <w:b/>
          <w:bCs/>
          <w:sz w:val="28"/>
          <w:szCs w:val="28"/>
        </w:rPr>
        <w:t xml:space="preserve">Illetékesség: </w:t>
      </w:r>
    </w:p>
    <w:p w14:paraId="084BD2CA" w14:textId="34620C11" w:rsidR="002276FC" w:rsidRDefault="0035795E" w:rsidP="00C27F2A">
      <w:pPr>
        <w:pStyle w:val="Standard"/>
        <w:spacing w:before="120" w:after="120" w:line="360" w:lineRule="auto"/>
        <w:jc w:val="both"/>
      </w:pPr>
      <w:r w:rsidRPr="00CA3FBA">
        <w:t xml:space="preserve">Az eljárás lefolytatására az örökhagyó utolsó lakóhelye, ennek hiányában az örökhagyó utolsó tartózkodási helye, </w:t>
      </w:r>
      <w:r w:rsidR="00CA3FBA">
        <w:t>ezek</w:t>
      </w:r>
      <w:r w:rsidRPr="00CA3FBA">
        <w:t xml:space="preserve"> hiányában az örökhagyó belföldi elhalálozásának helye, </w:t>
      </w:r>
      <w:r w:rsidR="00CA3FBA">
        <w:t>mindezek hiányában</w:t>
      </w:r>
      <w:r w:rsidRPr="00CA3FBA">
        <w:t xml:space="preserve"> a hagyatéki vagyon fekvésének helye szerinti jegyző rendelkezik illetékességgel. </w:t>
      </w:r>
    </w:p>
    <w:p w14:paraId="7EC2AF71" w14:textId="69B3B87C" w:rsidR="002276FC" w:rsidRPr="00CA3FBA" w:rsidRDefault="0035795E" w:rsidP="00C27F2A">
      <w:pPr>
        <w:pStyle w:val="Standard"/>
        <w:spacing w:before="120" w:after="120" w:line="360" w:lineRule="auto"/>
        <w:jc w:val="both"/>
      </w:pPr>
      <w:r w:rsidRPr="00CA3FBA">
        <w:t xml:space="preserve">Amennyiben az elhunyt magyar állampolgárnak az állampolgárságon kívül </w:t>
      </w:r>
      <w:r w:rsidR="008719A5">
        <w:t>más</w:t>
      </w:r>
      <w:r w:rsidR="008719A5" w:rsidRPr="00CA3FBA">
        <w:t xml:space="preserve">, </w:t>
      </w:r>
      <w:r w:rsidRPr="00CA3FBA">
        <w:t xml:space="preserve">(lakóhelye, tartózkodási helye, elhalálozásának helye vagy vagyona) </w:t>
      </w:r>
      <w:r w:rsidR="008719A5" w:rsidRPr="00CA3FBA">
        <w:t xml:space="preserve">az illetékességet meghatározó kapcsolata </w:t>
      </w:r>
      <w:r w:rsidRPr="00CA3FBA">
        <w:t xml:space="preserve">nincs Magyarországgal, az öröklésben érdekelt kérelmére a Magyar Országos Közjegyzői Kamara dönt arról, hogy melyik </w:t>
      </w:r>
      <w:r w:rsidR="008719A5">
        <w:t>köz</w:t>
      </w:r>
      <w:r w:rsidRPr="00CA3FBA">
        <w:t>jegyző illetékes az eljárás lefolytatására.</w:t>
      </w:r>
    </w:p>
    <w:p w14:paraId="7B757405" w14:textId="3494D450" w:rsidR="00FC2081" w:rsidRPr="00CA3FBA" w:rsidRDefault="0035795E" w:rsidP="00C27F2A">
      <w:pPr>
        <w:pStyle w:val="Standard"/>
        <w:spacing w:before="120" w:after="120" w:line="360" w:lineRule="auto"/>
        <w:jc w:val="both"/>
      </w:pPr>
      <w:r w:rsidRPr="00CA3FBA">
        <w:t xml:space="preserve">Fentiek alapján </w:t>
      </w:r>
      <w:r w:rsidR="002276FC">
        <w:t>Mór</w:t>
      </w:r>
      <w:r w:rsidRPr="00CA3FBA">
        <w:t xml:space="preserve"> Város </w:t>
      </w:r>
      <w:r w:rsidR="004968F2">
        <w:t>J</w:t>
      </w:r>
      <w:r w:rsidRPr="00CA3FBA">
        <w:t xml:space="preserve">egyzője abban az esetben jár el, ha az örökhagyó utolsó lakóhelye, ennek hiányában utolsó tartózkodási helye </w:t>
      </w:r>
      <w:r w:rsidR="002276FC">
        <w:t>Mór</w:t>
      </w:r>
      <w:r w:rsidRPr="00CA3FBA">
        <w:t xml:space="preserve"> volt</w:t>
      </w:r>
      <w:r w:rsidR="002276FC">
        <w:t xml:space="preserve">, vagy </w:t>
      </w:r>
      <w:r w:rsidRPr="00CA3FBA">
        <w:t xml:space="preserve">az örökhagyó </w:t>
      </w:r>
      <w:r w:rsidR="002276FC">
        <w:t>Móron</w:t>
      </w:r>
      <w:r w:rsidRPr="00CA3FBA">
        <w:t xml:space="preserve"> hunyt el</w:t>
      </w:r>
      <w:r w:rsidR="00B56445">
        <w:t xml:space="preserve"> és nem rendelkezett belföldi lakóhellyel és tartózkodási hellyel</w:t>
      </w:r>
      <w:r w:rsidRPr="00CA3FBA">
        <w:t>, vagy kü</w:t>
      </w:r>
      <w:r w:rsidR="00DE1F77">
        <w:t>l</w:t>
      </w:r>
      <w:r w:rsidRPr="00CA3FBA">
        <w:t xml:space="preserve">földi elhalálozás esetén </w:t>
      </w:r>
      <w:r w:rsidR="00B56445">
        <w:t xml:space="preserve">az örökhagyó </w:t>
      </w:r>
      <w:r w:rsidRPr="00CA3FBA">
        <w:t xml:space="preserve">vagyona vagy annak egy része </w:t>
      </w:r>
      <w:r w:rsidR="002276FC">
        <w:t>Móron</w:t>
      </w:r>
      <w:r w:rsidRPr="00CA3FBA">
        <w:t xml:space="preserve"> található. </w:t>
      </w:r>
    </w:p>
    <w:p w14:paraId="2A2468B9" w14:textId="6122647C" w:rsidR="008719A5" w:rsidRPr="00DE1F77" w:rsidRDefault="00DE1F77" w:rsidP="00C27F2A">
      <w:pPr>
        <w:pStyle w:val="Standard"/>
        <w:spacing w:before="120" w:after="120" w:line="360" w:lineRule="auto"/>
        <w:jc w:val="both"/>
        <w:rPr>
          <w:sz w:val="28"/>
          <w:szCs w:val="28"/>
        </w:rPr>
      </w:pPr>
      <w:r w:rsidRPr="00DE1F77">
        <w:rPr>
          <w:b/>
          <w:bCs/>
          <w:sz w:val="28"/>
          <w:szCs w:val="28"/>
        </w:rPr>
        <w:t>A</w:t>
      </w:r>
      <w:r w:rsidR="0035795E" w:rsidRPr="00DE1F77">
        <w:rPr>
          <w:b/>
          <w:bCs/>
          <w:sz w:val="28"/>
          <w:szCs w:val="28"/>
        </w:rPr>
        <w:t xml:space="preserve"> jegyző feladata</w:t>
      </w:r>
      <w:r w:rsidR="003F661A" w:rsidRPr="00DE1F77">
        <w:rPr>
          <w:sz w:val="28"/>
          <w:szCs w:val="28"/>
        </w:rPr>
        <w:t>:</w:t>
      </w:r>
      <w:r w:rsidR="002276FC" w:rsidRPr="00DE1F77">
        <w:rPr>
          <w:sz w:val="28"/>
          <w:szCs w:val="28"/>
        </w:rPr>
        <w:t xml:space="preserve"> </w:t>
      </w:r>
    </w:p>
    <w:p w14:paraId="39F191C2" w14:textId="63F68408" w:rsidR="003F661A" w:rsidRDefault="003F661A" w:rsidP="00C27F2A">
      <w:pPr>
        <w:pStyle w:val="Standard"/>
        <w:spacing w:before="120" w:after="120" w:line="360" w:lineRule="auto"/>
        <w:jc w:val="both"/>
      </w:pPr>
      <w:r>
        <w:t>A</w:t>
      </w:r>
      <w:r w:rsidR="002276FC">
        <w:t xml:space="preserve"> </w:t>
      </w:r>
      <w:r>
        <w:t>jogszabályban meghatározott adattartalmú hagyatéki leltár elkészítése</w:t>
      </w:r>
      <w:r w:rsidR="008719A5">
        <w:t>, majd a</w:t>
      </w:r>
      <w:r>
        <w:t xml:space="preserve"> leltár</w:t>
      </w:r>
      <w:r w:rsidR="00FF7B77">
        <w:t>ozást követően a hagyatéki leltár és mellékleteinek az</w:t>
      </w:r>
      <w:r>
        <w:t xml:space="preserve"> illetékes közjegyző részére történő megküldése</w:t>
      </w:r>
      <w:r w:rsidR="002276FC">
        <w:t xml:space="preserve">. </w:t>
      </w:r>
    </w:p>
    <w:p w14:paraId="29B7A2C0" w14:textId="61E0647A" w:rsidR="00DE1F77" w:rsidRDefault="00FF7B77" w:rsidP="004968F2">
      <w:pPr>
        <w:pStyle w:val="Standard"/>
        <w:spacing w:before="120" w:after="120" w:line="360" w:lineRule="auto"/>
        <w:jc w:val="both"/>
        <w:rPr>
          <w:b/>
          <w:sz w:val="28"/>
          <w:szCs w:val="28"/>
        </w:rPr>
      </w:pPr>
      <w:r w:rsidRPr="00CA3FBA">
        <w:t>Leltározásnak minősül az örökhagyó és a hagyatéki eljárásban érdekeltek jogszabályban meghatározott adatainak, valamint a hagyatékba tartozó vagyonnak, továbbá az ezekkel kapcsolatos, jogszabályban meghatározott nyilatkozatoknak</w:t>
      </w:r>
      <w:r w:rsidR="004C37BF">
        <w:t xml:space="preserve"> a </w:t>
      </w:r>
      <w:r w:rsidRPr="00CA3FBA">
        <w:t>beszerzése és rögzítése.</w:t>
      </w:r>
      <w:r w:rsidR="00DE1F77">
        <w:rPr>
          <w:b/>
          <w:sz w:val="28"/>
          <w:szCs w:val="28"/>
        </w:rPr>
        <w:br w:type="page"/>
      </w:r>
    </w:p>
    <w:p w14:paraId="5E575E4A" w14:textId="1E5E7B94" w:rsidR="00FC2081" w:rsidRPr="00DE1F77" w:rsidRDefault="00FF7B77" w:rsidP="00C27F2A">
      <w:pPr>
        <w:pStyle w:val="Standard"/>
        <w:spacing w:before="120" w:after="120" w:line="360" w:lineRule="auto"/>
        <w:jc w:val="both"/>
        <w:rPr>
          <w:b/>
          <w:sz w:val="28"/>
          <w:szCs w:val="28"/>
        </w:rPr>
      </w:pPr>
      <w:r w:rsidRPr="00DE1F77">
        <w:rPr>
          <w:b/>
          <w:sz w:val="28"/>
          <w:szCs w:val="28"/>
        </w:rPr>
        <w:lastRenderedPageBreak/>
        <w:t>Hagyatéki leltár készítésének esetei:</w:t>
      </w:r>
    </w:p>
    <w:p w14:paraId="61EAECDA" w14:textId="0C9BACB2" w:rsidR="00D418B8" w:rsidRPr="00030D04" w:rsidRDefault="00D418B8" w:rsidP="00BE3E61">
      <w:pPr>
        <w:pStyle w:val="Listaszerbekezds"/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0" w:line="360" w:lineRule="auto"/>
        <w:ind w:left="284" w:hanging="357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hu-HU"/>
        </w:rPr>
      </w:pPr>
      <w:r w:rsidRPr="00030D04">
        <w:rPr>
          <w:rFonts w:ascii="Times New Roman" w:hAnsi="Times New Roman" w:cs="Times New Roman"/>
          <w:i/>
          <w:sz w:val="24"/>
        </w:rPr>
        <w:t>Jogszabály által meghatározott vagyontárgy van a hagyatékban</w:t>
      </w:r>
      <w:r w:rsidRPr="00030D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hu-HU"/>
        </w:rPr>
        <w:t>.</w:t>
      </w:r>
    </w:p>
    <w:p w14:paraId="1578FD2A" w14:textId="4B3CEEB9" w:rsidR="00D418B8" w:rsidRPr="00D418B8" w:rsidRDefault="00D418B8" w:rsidP="00BE3E6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</w:pPr>
      <w:r w:rsidRPr="00D418B8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Leltározni kell a hagyatékban lévő</w:t>
      </w:r>
    </w:p>
    <w:p w14:paraId="081667DF" w14:textId="54D1C4BD" w:rsidR="008719A5" w:rsidRPr="008719A5" w:rsidRDefault="00D418B8" w:rsidP="000A198C">
      <w:pPr>
        <w:pStyle w:val="Listaszerbekezds"/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</w:pPr>
      <w:r w:rsidRPr="008719A5"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  <w:t>belföldön fekvő ingatlant,</w:t>
      </w:r>
    </w:p>
    <w:p w14:paraId="33D8B0FD" w14:textId="4972AC12" w:rsidR="00D418B8" w:rsidRPr="008719A5" w:rsidRDefault="00D418B8" w:rsidP="000A198C">
      <w:pPr>
        <w:pStyle w:val="Listaszerbekezds"/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</w:pPr>
      <w:r w:rsidRPr="008719A5"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  <w:t>belföldi cégjegyzékbe bejegyzett gazdasági társaságban, illetve szövetkezetben fennálló tagi (részvényesi) részesedést,</w:t>
      </w:r>
    </w:p>
    <w:p w14:paraId="1B0AA644" w14:textId="177255C0" w:rsidR="00D418B8" w:rsidRPr="00D418B8" w:rsidRDefault="00D418B8" w:rsidP="000A198C">
      <w:pPr>
        <w:pStyle w:val="Standard"/>
        <w:numPr>
          <w:ilvl w:val="0"/>
          <w:numId w:val="9"/>
        </w:numPr>
        <w:spacing w:line="360" w:lineRule="auto"/>
        <w:ind w:left="567" w:hanging="567"/>
        <w:jc w:val="both"/>
        <w:rPr>
          <w:color w:val="000000"/>
          <w:kern w:val="0"/>
          <w:lang w:eastAsia="hu-HU"/>
        </w:rPr>
      </w:pPr>
      <w:r w:rsidRPr="00D418B8">
        <w:rPr>
          <w:color w:val="000000"/>
          <w:kern w:val="0"/>
          <w:lang w:eastAsia="hu-HU"/>
        </w:rPr>
        <w:t xml:space="preserve">lajstromozott vagyontárgyat, </w:t>
      </w:r>
      <w:r w:rsidRPr="00EE5025">
        <w:t>(</w:t>
      </w:r>
      <w:r w:rsidR="004C37BF">
        <w:t xml:space="preserve">olyan ingó dolog vagy jog, amelyre vonatkozóan a tulajdonjog vagy a lajstromozott jog megszerzését belföldön vezetett </w:t>
      </w:r>
      <w:r w:rsidR="00A567F3">
        <w:t xml:space="preserve">közhiteles nyilvántartásba történő bejegyzés igazolja </w:t>
      </w:r>
      <w:r w:rsidRPr="00EE5025">
        <w:t xml:space="preserve">pl.: személygépjármű, motorkerékpár, vízi járművek, mezőgazdasági haszongépek, utánfutó, fegyver, </w:t>
      </w:r>
      <w:r w:rsidR="00A567F3">
        <w:t xml:space="preserve">haláleseti rendelkezést nem tartalmazó </w:t>
      </w:r>
      <w:r w:rsidRPr="00EE5025">
        <w:t xml:space="preserve">bankszámla, kedvezményezett megjelölése nélküli megtakarítás vagy biztosítás stb.) </w:t>
      </w:r>
      <w:r w:rsidRPr="00D418B8">
        <w:rPr>
          <w:color w:val="000000"/>
          <w:kern w:val="0"/>
          <w:lang w:eastAsia="hu-HU"/>
        </w:rPr>
        <w:t>valamint</w:t>
      </w:r>
    </w:p>
    <w:p w14:paraId="029935B4" w14:textId="1D0906BF" w:rsidR="00D418B8" w:rsidRPr="008719A5" w:rsidRDefault="00D418B8" w:rsidP="000A198C">
      <w:pPr>
        <w:pStyle w:val="Listaszerbekezds"/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</w:pPr>
      <w:r w:rsidRPr="008719A5">
        <w:rPr>
          <w:rFonts w:ascii="Times New Roman" w:eastAsia="Times New Roman" w:hAnsi="Times New Roman" w:cs="Times New Roman"/>
          <w:color w:val="000000"/>
          <w:kern w:val="0"/>
          <w:sz w:val="24"/>
          <w:lang w:eastAsia="hu-HU"/>
        </w:rPr>
        <w:t>az ingó vagyont, ha értéke a törvényben megállapított öröklési illetékmentes értéket (300.000.- Ft-ot) meghaladja.</w:t>
      </w:r>
    </w:p>
    <w:p w14:paraId="4AADFA4E" w14:textId="67519D81" w:rsidR="00D418B8" w:rsidRDefault="00D418B8" w:rsidP="00BE3E6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</w:pPr>
      <w:r w:rsidRPr="00D418B8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A hagyatékot leltározni kell, ha a jegyző vagy a közjegyző rendelkezésére álló adatok alapján valószínű, hogy a bejelentett hagyatéki tartozások meghaladják a hagyaték értékét.</w:t>
      </w:r>
    </w:p>
    <w:p w14:paraId="16F64B29" w14:textId="275B83A2" w:rsidR="00030D04" w:rsidRPr="00CA3FBA" w:rsidRDefault="00030D04" w:rsidP="00BE3E61">
      <w:pPr>
        <w:pStyle w:val="Standard"/>
        <w:spacing w:line="360" w:lineRule="auto"/>
        <w:jc w:val="both"/>
        <w:rPr>
          <w:i/>
        </w:rPr>
      </w:pPr>
      <w:r w:rsidRPr="00CA3FBA">
        <w:rPr>
          <w:i/>
        </w:rPr>
        <w:t>2.) Meghatározott személy</w:t>
      </w:r>
      <w:r w:rsidR="00E302E1">
        <w:rPr>
          <w:i/>
        </w:rPr>
        <w:t xml:space="preserve"> (a hagyatéki eljárásban érdekelt)</w:t>
      </w:r>
      <w:r w:rsidRPr="00CA3FBA">
        <w:rPr>
          <w:i/>
        </w:rPr>
        <w:t xml:space="preserve"> kéri a leltározást:</w:t>
      </w:r>
    </w:p>
    <w:p w14:paraId="33D4D6A6" w14:textId="58C480C6" w:rsidR="00030D04" w:rsidRDefault="00EE5025" w:rsidP="000A198C">
      <w:pPr>
        <w:widowControl/>
        <w:shd w:val="clear" w:color="auto" w:fill="FFFFFF"/>
        <w:suppressAutoHyphens w:val="0"/>
        <w:autoSpaceDN/>
        <w:spacing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 xml:space="preserve">) </w:t>
      </w:r>
      <w:r w:rsidR="000A198C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ab/>
      </w:r>
      <w:r w:rsidR="00E302E1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 xml:space="preserve">az </w:t>
      </w:r>
      <w:r w:rsidR="00D418B8" w:rsidRPr="00D418B8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öröklésben érdekelt kérelmére</w:t>
      </w:r>
      <w:r w:rsidR="00E302E1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,</w:t>
      </w:r>
      <w:r w:rsidR="00D418B8" w:rsidRPr="00D418B8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 xml:space="preserve"> </w:t>
      </w:r>
    </w:p>
    <w:p w14:paraId="43F0BE02" w14:textId="058D1429" w:rsidR="00E302E1" w:rsidRDefault="00EE5025" w:rsidP="000A198C">
      <w:pPr>
        <w:widowControl/>
        <w:shd w:val="clear" w:color="auto" w:fill="FFFFFF"/>
        <w:suppressAutoHyphens w:val="0"/>
        <w:autoSpaceDN/>
        <w:spacing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</w:pPr>
      <w:r w:rsidRPr="00EE5025">
        <w:rPr>
          <w:rFonts w:ascii="Times New Roman" w:hAnsi="Times New Roman" w:cs="Times New Roman"/>
          <w:sz w:val="24"/>
        </w:rPr>
        <w:t xml:space="preserve">b) </w:t>
      </w:r>
      <w:r w:rsidR="000A198C">
        <w:rPr>
          <w:rFonts w:ascii="Times New Roman" w:hAnsi="Times New Roman" w:cs="Times New Roman"/>
          <w:sz w:val="24"/>
        </w:rPr>
        <w:tab/>
      </w:r>
      <w:r w:rsidR="00E302E1">
        <w:rPr>
          <w:rFonts w:ascii="Times New Roman" w:hAnsi="Times New Roman" w:cs="Times New Roman"/>
          <w:sz w:val="24"/>
        </w:rPr>
        <w:t xml:space="preserve">akinek </w:t>
      </w:r>
      <w:r w:rsidR="00E302E1" w:rsidRPr="00E302E1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a birtokában van az örökhagyó hagyatékához tartozó dolog,</w:t>
      </w:r>
    </w:p>
    <w:p w14:paraId="0623FF92" w14:textId="104B0F69" w:rsidR="00E302E1" w:rsidRDefault="00E302E1" w:rsidP="000A198C">
      <w:pPr>
        <w:widowControl/>
        <w:shd w:val="clear" w:color="auto" w:fill="FFFFFF"/>
        <w:suppressAutoHyphens w:val="0"/>
        <w:autoSpaceDN/>
        <w:spacing w:line="360" w:lineRule="auto"/>
        <w:ind w:left="567" w:hanging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 xml:space="preserve">c) </w:t>
      </w:r>
      <w:r w:rsidR="000A198C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ab/>
      </w:r>
      <w:r w:rsidRPr="00E302E1">
        <w:rPr>
          <w:rFonts w:ascii="Times New Roman" w:eastAsia="Times New Roman" w:hAnsi="Times New Roman" w:cs="Times New Roman"/>
          <w:color w:val="000000"/>
          <w:kern w:val="0"/>
          <w:sz w:val="24"/>
          <w:lang w:eastAsia="hu-HU" w:bidi="ar-SA"/>
        </w:rPr>
        <w:t>az örökhagyó hagyatékához tartozó, a halállal az örökösként érdekeltre átszálló jognak vagy követelésnek a hagyatéki eljárásban fellépő kötelezettje</w:t>
      </w:r>
    </w:p>
    <w:p w14:paraId="3BA44063" w14:textId="0E90E28C" w:rsidR="00D418B8" w:rsidRPr="00BE3E61" w:rsidRDefault="00EE5025" w:rsidP="00094CC2">
      <w:pPr>
        <w:pStyle w:val="Standard"/>
        <w:spacing w:line="360" w:lineRule="auto"/>
        <w:jc w:val="both"/>
        <w:rPr>
          <w:color w:val="000000"/>
          <w:kern w:val="0"/>
          <w:lang w:eastAsia="hu-HU"/>
        </w:rPr>
      </w:pPr>
      <w:r w:rsidRPr="00A567F3">
        <w:rPr>
          <w:i/>
        </w:rPr>
        <w:t>3.) A</w:t>
      </w:r>
      <w:r w:rsidR="00A567F3">
        <w:rPr>
          <w:i/>
        </w:rPr>
        <w:t xml:space="preserve"> hagy</w:t>
      </w:r>
      <w:r w:rsidR="00E43EB7">
        <w:rPr>
          <w:i/>
        </w:rPr>
        <w:t>atékot leltározni kell akkor is</w:t>
      </w:r>
      <w:r w:rsidR="000A198C">
        <w:t>,</w:t>
      </w:r>
      <w:r w:rsidR="000A198C" w:rsidRPr="000A198C">
        <w:t xml:space="preserve"> h</w:t>
      </w:r>
      <w:r w:rsidR="00E43EB7" w:rsidRPr="000A198C">
        <w:t>a</w:t>
      </w:r>
      <w:r w:rsidR="00E43EB7" w:rsidRPr="00E43EB7">
        <w:t xml:space="preserve"> az örökösként érdekelt</w:t>
      </w:r>
      <w:r w:rsidR="00E43EB7" w:rsidRPr="00E43EB7">
        <w:rPr>
          <w:color w:val="000000"/>
          <w:kern w:val="0"/>
          <w:lang w:eastAsia="hu-HU"/>
        </w:rPr>
        <w:t xml:space="preserve"> </w:t>
      </w:r>
      <w:r w:rsidR="00E43EB7">
        <w:rPr>
          <w:color w:val="000000"/>
          <w:kern w:val="0"/>
          <w:lang w:eastAsia="hu-HU"/>
        </w:rPr>
        <w:t>öröklési</w:t>
      </w:r>
      <w:r w:rsidR="00D418B8" w:rsidRPr="00BE3E61">
        <w:rPr>
          <w:color w:val="000000"/>
          <w:kern w:val="0"/>
          <w:lang w:eastAsia="hu-HU"/>
        </w:rPr>
        <w:t xml:space="preserve"> érdeke veszélyeztetve van és</w:t>
      </w:r>
      <w:r w:rsidR="00E43EB7">
        <w:rPr>
          <w:color w:val="000000"/>
          <w:kern w:val="0"/>
          <w:lang w:eastAsia="hu-HU"/>
        </w:rPr>
        <w:t xml:space="preserve"> az örökösként érdekelt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D418B8" w:rsidRPr="00BE3E61">
        <w:rPr>
          <w:color w:val="000000"/>
          <w:kern w:val="0"/>
          <w:lang w:eastAsia="hu-HU"/>
        </w:rPr>
        <w:t>méhmagzat,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D418B8" w:rsidRPr="00BE3E61">
        <w:rPr>
          <w:color w:val="000000"/>
          <w:kern w:val="0"/>
          <w:lang w:eastAsia="hu-HU"/>
        </w:rPr>
        <w:t>kiskorú,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D418B8" w:rsidRPr="00BE3E61">
        <w:rPr>
          <w:color w:val="000000"/>
          <w:kern w:val="0"/>
          <w:lang w:eastAsia="hu-HU"/>
        </w:rPr>
        <w:t>cselekvőképességet érintő gondnokság alatt álló nagykorú,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D418B8" w:rsidRPr="00BE3E61">
        <w:rPr>
          <w:color w:val="000000"/>
          <w:kern w:val="0"/>
          <w:lang w:eastAsia="hu-HU"/>
        </w:rPr>
        <w:t>ismeretlen helyen lévő személy,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D418B8" w:rsidRPr="00BE3E61">
        <w:rPr>
          <w:color w:val="000000"/>
          <w:kern w:val="0"/>
          <w:lang w:eastAsia="hu-HU"/>
        </w:rPr>
        <w:t>ügyeinek vitelében akadályozott természetes személy, vagy</w:t>
      </w:r>
      <w:r w:rsidR="00BE3E61" w:rsidRPr="00BE3E61">
        <w:rPr>
          <w:color w:val="000000"/>
          <w:kern w:val="0"/>
          <w:lang w:eastAsia="hu-HU"/>
        </w:rPr>
        <w:t xml:space="preserve"> </w:t>
      </w:r>
      <w:r w:rsidR="00CC6B6A" w:rsidRPr="00BE3E61">
        <w:rPr>
          <w:color w:val="000000"/>
          <w:kern w:val="0"/>
          <w:lang w:eastAsia="hu-HU"/>
        </w:rPr>
        <w:t>csak az állam, vagy belföldi települési önkormányzat</w:t>
      </w:r>
      <w:r w:rsidR="00D418B8" w:rsidRPr="00BE3E61">
        <w:rPr>
          <w:color w:val="000000"/>
          <w:kern w:val="0"/>
          <w:lang w:eastAsia="hu-HU"/>
        </w:rPr>
        <w:t>.</w:t>
      </w:r>
    </w:p>
    <w:p w14:paraId="3EC0C169" w14:textId="67F0FA7E" w:rsidR="00030D04" w:rsidRPr="00CA3FBA" w:rsidRDefault="00030D04" w:rsidP="00BE3E61">
      <w:pPr>
        <w:pStyle w:val="Standard"/>
        <w:spacing w:line="360" w:lineRule="auto"/>
        <w:jc w:val="both"/>
        <w:rPr>
          <w:i/>
        </w:rPr>
      </w:pPr>
      <w:r w:rsidRPr="00CA3FBA">
        <w:rPr>
          <w:i/>
        </w:rPr>
        <w:t>4.) Egyéb feltételek fennállása esetén:</w:t>
      </w:r>
    </w:p>
    <w:p w14:paraId="2E272772" w14:textId="753D7E0E" w:rsidR="00EE5025" w:rsidRPr="00EE5025" w:rsidRDefault="00EE5025" w:rsidP="00BE3E61">
      <w:pPr>
        <w:pStyle w:val="Standard"/>
        <w:tabs>
          <w:tab w:val="left" w:pos="993"/>
        </w:tabs>
        <w:spacing w:line="360" w:lineRule="auto"/>
        <w:ind w:left="993" w:hanging="567"/>
        <w:jc w:val="both"/>
        <w:rPr>
          <w:color w:val="000000"/>
          <w:kern w:val="0"/>
          <w:lang w:eastAsia="hu-HU"/>
        </w:rPr>
      </w:pPr>
      <w:proofErr w:type="gramStart"/>
      <w:r w:rsidRPr="00EE5025">
        <w:rPr>
          <w:color w:val="000000"/>
          <w:kern w:val="0"/>
          <w:lang w:eastAsia="hu-HU"/>
        </w:rPr>
        <w:t>a</w:t>
      </w:r>
      <w:proofErr w:type="gramEnd"/>
      <w:r w:rsidRPr="00EE5025">
        <w:rPr>
          <w:color w:val="000000"/>
          <w:kern w:val="0"/>
          <w:lang w:eastAsia="hu-HU"/>
        </w:rPr>
        <w:t xml:space="preserve">) </w:t>
      </w:r>
      <w:r w:rsidR="00BE3E61">
        <w:rPr>
          <w:color w:val="000000"/>
          <w:kern w:val="0"/>
          <w:lang w:eastAsia="hu-HU"/>
        </w:rPr>
        <w:tab/>
      </w:r>
      <w:r w:rsidRPr="00EE5025">
        <w:rPr>
          <w:color w:val="000000"/>
          <w:kern w:val="0"/>
          <w:lang w:eastAsia="hu-HU"/>
        </w:rPr>
        <w:t>ha az örökhagyó végintézkedésével alapítvány létesítését rendelte,</w:t>
      </w:r>
    </w:p>
    <w:p w14:paraId="3BDBB409" w14:textId="450A32EA" w:rsidR="00FC2081" w:rsidRDefault="00EE5025" w:rsidP="00BE3E61">
      <w:pPr>
        <w:pStyle w:val="Standard"/>
        <w:tabs>
          <w:tab w:val="left" w:pos="993"/>
        </w:tabs>
        <w:spacing w:line="360" w:lineRule="auto"/>
        <w:ind w:left="993" w:hanging="567"/>
        <w:jc w:val="both"/>
        <w:rPr>
          <w:color w:val="000000"/>
          <w:kern w:val="0"/>
          <w:lang w:eastAsia="hu-HU"/>
        </w:rPr>
      </w:pPr>
      <w:r w:rsidRPr="00EE5025">
        <w:rPr>
          <w:color w:val="000000"/>
          <w:kern w:val="0"/>
          <w:lang w:eastAsia="hu-HU"/>
        </w:rPr>
        <w:t xml:space="preserve">b) </w:t>
      </w:r>
      <w:r w:rsidR="00BE3E61">
        <w:rPr>
          <w:color w:val="000000"/>
          <w:kern w:val="0"/>
          <w:lang w:eastAsia="hu-HU"/>
        </w:rPr>
        <w:tab/>
      </w:r>
      <w:r w:rsidRPr="00EE5025">
        <w:rPr>
          <w:color w:val="000000"/>
          <w:kern w:val="0"/>
          <w:lang w:eastAsia="hu-HU"/>
        </w:rPr>
        <w:t>ha az örökhagyó végintézkedéssel bizalmi vagyonkezelési jogviszonyt alapított.</w:t>
      </w:r>
      <w:r w:rsidR="00E43EB7">
        <w:rPr>
          <w:color w:val="000000"/>
          <w:kern w:val="0"/>
          <w:lang w:eastAsia="hu-HU"/>
        </w:rPr>
        <w:t xml:space="preserve"> </w:t>
      </w:r>
    </w:p>
    <w:p w14:paraId="2EE69D6F" w14:textId="77777777" w:rsidR="00AF7B77" w:rsidRPr="00D93549" w:rsidRDefault="00AF7B77" w:rsidP="00AF7B77">
      <w:pPr>
        <w:widowControl/>
        <w:shd w:val="clear" w:color="auto" w:fill="FFFFFF"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hu-HU" w:bidi="ar-SA"/>
        </w:rPr>
      </w:pPr>
      <w:r w:rsidRPr="00D9354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hu-HU" w:bidi="ar-SA"/>
        </w:rPr>
        <w:t>A hagyatéki leltár mellékletei:</w:t>
      </w:r>
    </w:p>
    <w:p w14:paraId="6032774D" w14:textId="77777777" w:rsidR="00AF7B77" w:rsidRPr="008A5539" w:rsidRDefault="00AF7B77" w:rsidP="00AF7B77">
      <w:pPr>
        <w:pStyle w:val="Listaszerbekezds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198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0A198C">
        <w:rPr>
          <w:rFonts w:ascii="Times New Roman" w:hAnsi="Times New Roman" w:cs="Times New Roman"/>
          <w:b/>
          <w:bCs/>
          <w:sz w:val="24"/>
          <w:szCs w:val="24"/>
        </w:rPr>
        <w:t xml:space="preserve">örökhagyó </w:t>
      </w:r>
      <w:r w:rsidRPr="001C1C99">
        <w:rPr>
          <w:rFonts w:ascii="Times New Roman" w:hAnsi="Times New Roman" w:cs="Times New Roman"/>
          <w:b/>
          <w:bCs/>
          <w:sz w:val="24"/>
          <w:szCs w:val="24"/>
        </w:rPr>
        <w:t>halotti anyakönyvi kivonata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7A5DC" w14:textId="77777777" w:rsidR="00AF7B77" w:rsidRDefault="00AF7B77" w:rsidP="00AF7B77">
      <w:pPr>
        <w:pStyle w:val="Listaszerbekezds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A1F78">
        <w:rPr>
          <w:rFonts w:ascii="Times New Roman" w:hAnsi="Times New Roman" w:cs="Times New Roman"/>
          <w:b/>
          <w:bCs/>
          <w:sz w:val="24"/>
          <w:szCs w:val="24"/>
        </w:rPr>
        <w:t xml:space="preserve"> nyilatkozatban feltüntetett adatokat igazoló rendelkezésre álló iratok.</w:t>
      </w:r>
      <w:r w:rsidRPr="00F3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(</w:t>
      </w:r>
      <w:r w:rsidRPr="008A5539">
        <w:rPr>
          <w:rFonts w:ascii="Times New Roman" w:hAnsi="Times New Roman" w:cs="Times New Roman"/>
          <w:sz w:val="24"/>
        </w:rPr>
        <w:t xml:space="preserve">Például: </w:t>
      </w:r>
      <w:r w:rsidRPr="00CC6B6A">
        <w:rPr>
          <w:rFonts w:ascii="Times New Roman" w:hAnsi="Times New Roman" w:cs="Times New Roman"/>
          <w:sz w:val="24"/>
          <w:u w:val="single"/>
        </w:rPr>
        <w:t>banki kivonat, hitelszerződés, gépjármű forgalmi engedélye</w:t>
      </w:r>
      <w:r>
        <w:rPr>
          <w:rFonts w:ascii="Times New Roman" w:hAnsi="Times New Roman" w:cs="Times New Roman"/>
          <w:sz w:val="24"/>
          <w:u w:val="single"/>
        </w:rPr>
        <w:t xml:space="preserve"> vagy törzskönyve</w:t>
      </w:r>
      <w:r w:rsidRPr="00CC6B6A">
        <w:rPr>
          <w:rFonts w:ascii="Times New Roman" w:hAnsi="Times New Roman" w:cs="Times New Roman"/>
          <w:sz w:val="24"/>
          <w:u w:val="single"/>
        </w:rPr>
        <w:t>, vállalkozás</w:t>
      </w:r>
      <w:r>
        <w:rPr>
          <w:rFonts w:ascii="Times New Roman" w:hAnsi="Times New Roman" w:cs="Times New Roman"/>
          <w:sz w:val="24"/>
          <w:u w:val="single"/>
        </w:rPr>
        <w:t xml:space="preserve"> adatai</w:t>
      </w:r>
      <w:r w:rsidRPr="00CC6B6A">
        <w:rPr>
          <w:rFonts w:ascii="Times New Roman" w:hAnsi="Times New Roman" w:cs="Times New Roman"/>
          <w:sz w:val="24"/>
          <w:u w:val="single"/>
        </w:rPr>
        <w:t xml:space="preserve">, ill. cégadatok, munkáltató adatai, végintézkedés, öröklési szerződés, </w:t>
      </w:r>
      <w:r>
        <w:rPr>
          <w:rFonts w:ascii="Times New Roman" w:hAnsi="Times New Roman" w:cs="Times New Roman"/>
          <w:sz w:val="24"/>
          <w:u w:val="single"/>
        </w:rPr>
        <w:t xml:space="preserve">hagyatéki hitelezői igény bejelentést alátámasztó iratok </w:t>
      </w:r>
      <w:r w:rsidRPr="00CC6B6A">
        <w:rPr>
          <w:rFonts w:ascii="Times New Roman" w:hAnsi="Times New Roman" w:cs="Times New Roman"/>
          <w:sz w:val="24"/>
          <w:u w:val="single"/>
        </w:rPr>
        <w:t>stb.</w:t>
      </w:r>
      <w:r>
        <w:rPr>
          <w:rFonts w:ascii="Times New Roman" w:hAnsi="Times New Roman" w:cs="Times New Roman"/>
          <w:sz w:val="24"/>
        </w:rPr>
        <w:t>)</w:t>
      </w:r>
      <w:r w:rsidRPr="000A198C">
        <w:rPr>
          <w:rFonts w:ascii="Times New Roman" w:hAnsi="Times New Roman" w:cs="Times New Roman"/>
          <w:sz w:val="24"/>
          <w:szCs w:val="24"/>
        </w:rPr>
        <w:t xml:space="preserve"> </w:t>
      </w:r>
      <w:r w:rsidRPr="00F30F7B">
        <w:rPr>
          <w:rFonts w:ascii="Times New Roman" w:hAnsi="Times New Roman" w:cs="Times New Roman"/>
          <w:sz w:val="24"/>
          <w:szCs w:val="24"/>
        </w:rPr>
        <w:t xml:space="preserve">Iratok hiányában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F30F7B">
        <w:rPr>
          <w:rFonts w:ascii="Times New Roman" w:hAnsi="Times New Roman" w:cs="Times New Roman"/>
          <w:sz w:val="24"/>
          <w:szCs w:val="24"/>
        </w:rPr>
        <w:t>azonosító adatok feltüntetése szükséges.</w:t>
      </w:r>
    </w:p>
    <w:p w14:paraId="25429714" w14:textId="77777777" w:rsidR="00AF7B77" w:rsidRPr="00B20746" w:rsidRDefault="00AF7B77" w:rsidP="00AF7B77">
      <w:pPr>
        <w:pStyle w:val="Listaszerbekezds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252BF">
        <w:rPr>
          <w:rFonts w:ascii="Times New Roman" w:hAnsi="Times New Roman" w:cs="Times New Roman"/>
          <w:sz w:val="24"/>
          <w:szCs w:val="24"/>
        </w:rPr>
        <w:t xml:space="preserve"> hagyatéki eljárásban érdekelt és az eljárásban részt vevő más személy álláspontja alátámasztására okiratot csatolhat be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3AC9A" w14:textId="77777777" w:rsidR="00094CC2" w:rsidRPr="00DE1F77" w:rsidRDefault="00094CC2" w:rsidP="00094CC2">
      <w:pPr>
        <w:widowControl/>
        <w:shd w:val="clear" w:color="auto" w:fill="FFFFFF"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u-HU" w:bidi="ar-SA"/>
        </w:rPr>
      </w:pPr>
      <w:r w:rsidRPr="00DE1F7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u-HU" w:bidi="ar-SA"/>
        </w:rPr>
        <w:lastRenderedPageBreak/>
        <w:t xml:space="preserve">A törvényes öröklés általános rendje: </w:t>
      </w:r>
    </w:p>
    <w:p w14:paraId="18513989" w14:textId="77777777" w:rsidR="00094CC2" w:rsidRPr="00F30F7B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bookmarkStart w:id="0" w:name="para7_55"/>
      <w:bookmarkEnd w:id="0"/>
      <w:r w:rsidRPr="00F30F7B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Leszármazók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 (t</w:t>
      </w:r>
      <w:r w:rsidRPr="00F30F7B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örvényes örökös első sorban az örökhagyó gyermeke, illetve az öröklésből kiesett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helyén a </w:t>
      </w:r>
      <w:r w:rsidRPr="00F30F7B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gyermekei</w:t>
      </w:r>
      <w:bookmarkStart w:id="1" w:name="para7_56"/>
      <w:bookmarkStart w:id="2" w:name="para7_58"/>
      <w:bookmarkEnd w:id="1"/>
      <w:bookmarkEnd w:id="2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).</w:t>
      </w:r>
    </w:p>
    <w:p w14:paraId="7F18E8F9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Házastárs</w:t>
      </w:r>
      <w:bookmarkStart w:id="3" w:name="para7_63"/>
      <w:bookmarkEnd w:id="3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.</w:t>
      </w:r>
    </w:p>
    <w:p w14:paraId="79AE9F1A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Ha leszármazó és házastárs nincs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, akkor</w:t>
      </w:r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 az örökhagyó szülői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.</w:t>
      </w:r>
    </w:p>
    <w:p w14:paraId="3B1A9205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Az öröklésből kiesett szülő helyén leszármazói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(örökhagyó testvérei, öröklésből kiesett testvér esetén a gyermekei).</w:t>
      </w:r>
    </w:p>
    <w:p w14:paraId="0560A11D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bookmarkStart w:id="4" w:name="para7_64"/>
      <w:bookmarkEnd w:id="4"/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Ha leszármazó, házastárs, szülő és szülőtől leszármazó nincs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akkor </w:t>
      </w:r>
      <w:r w:rsidRPr="00023E6D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az örökhagyó nagyszülői.</w:t>
      </w:r>
    </w:p>
    <w:p w14:paraId="67117A19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816098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Ha nagyszülő és nagyszülőtől leszármazó nincs az örökhagyó dédszülői.</w:t>
      </w:r>
    </w:p>
    <w:p w14:paraId="24860380" w14:textId="77777777" w:rsidR="00094CC2" w:rsidRDefault="00094CC2" w:rsidP="00AF7B77">
      <w:pPr>
        <w:pStyle w:val="Listaszerbekezds"/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0" w:line="360" w:lineRule="auto"/>
        <w:ind w:left="426" w:hanging="35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816098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Ha dédszülő és dédszülőtől leszármazó nincs az örökhagyó távolabbi felmenői.</w:t>
      </w:r>
    </w:p>
    <w:p w14:paraId="444106FD" w14:textId="77777777" w:rsidR="00094CC2" w:rsidRPr="00A106D8" w:rsidRDefault="00094CC2" w:rsidP="00AF7B77">
      <w:pPr>
        <w:widowControl/>
        <w:shd w:val="clear" w:color="auto" w:fill="FFFFFF"/>
        <w:suppressAutoHyphens w:val="0"/>
        <w:autoSpaceDN/>
        <w:spacing w:line="360" w:lineRule="auto"/>
        <w:ind w:left="426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 w:rsidRPr="00A106D8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Az öröklési rendnél az örökbefogadással kapcsolatos szabályokat figyelembe kell venni.</w:t>
      </w:r>
      <w:bookmarkStart w:id="5" w:name="para7_74"/>
      <w:bookmarkEnd w:id="5"/>
    </w:p>
    <w:p w14:paraId="0DB5E850" w14:textId="77777777" w:rsidR="00094CC2" w:rsidRPr="00A106D8" w:rsidRDefault="00094CC2" w:rsidP="00AF7B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hu-HU"/>
        </w:rPr>
      </w:pPr>
      <w:r w:rsidRPr="00A106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:lang w:eastAsia="hu-HU"/>
        </w:rPr>
        <w:t>Az állam szükségképpeni törvényes öröklése és az önkormányzat öröklése:</w:t>
      </w:r>
    </w:p>
    <w:p w14:paraId="169DF4B8" w14:textId="77777777" w:rsidR="00094CC2" w:rsidRDefault="00094CC2" w:rsidP="00AF7B77">
      <w:pPr>
        <w:widowControl/>
        <w:shd w:val="clear" w:color="auto" w:fill="FFFFFF"/>
        <w:suppressAutoHyphens w:val="0"/>
        <w:autoSpaceDN/>
        <w:spacing w:line="360" w:lineRule="auto"/>
        <w:ind w:left="426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Az örökhagyó tulajdonát képező belföldi ingatlan esetében (az ingatlanon található azon ingó dolog is, amely az örökhagyó tulajdonában állt halálakor) más örökös hiányában – ide nem értve, ha az örökhagyónak az öröklés visszautasítása folytán nincs más örököse – az ingatlan fekvése szerinti települési önkormányzat az örökös. Kivéve azon ingatlan, </w:t>
      </w:r>
      <w:r w:rsidRPr="00F318C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bármely </w:t>
      </w:r>
      <w:proofErr w:type="spellStart"/>
      <w:r w:rsidRPr="00F318C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alrészlete</w:t>
      </w:r>
      <w:proofErr w:type="spellEnd"/>
      <w:r w:rsidRPr="00F318C7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 állami tulajdonba kerülése esetén a nemzeti földalapról szóló törvény hatálya alá tartozna, vagy gazdaságnak minősülő dologösszesség részét képezi.</w:t>
      </w:r>
    </w:p>
    <w:p w14:paraId="44C1FE66" w14:textId="77777777" w:rsidR="00094CC2" w:rsidRPr="00A106D8" w:rsidRDefault="00094CC2" w:rsidP="00AF7B77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Más örökös hiányában –ideértve azt is, ha a települési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>önkormányzat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hu-HU"/>
        </w:rPr>
        <w:t xml:space="preserve"> mint törvényes örökös az örökséget visszautasítja – az állam a törvényes örökös.</w:t>
      </w:r>
    </w:p>
    <w:p w14:paraId="1A9CE6C3" w14:textId="4D3446F1" w:rsidR="00331BB8" w:rsidRPr="00D31D62" w:rsidRDefault="00BD48DB" w:rsidP="009F3C0F">
      <w:pPr>
        <w:pStyle w:val="Standard"/>
        <w:spacing w:before="120" w:after="12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Tájékoztatás a</w:t>
      </w:r>
      <w:r w:rsidR="009F3C0F" w:rsidRPr="00D31D62">
        <w:rPr>
          <w:b/>
          <w:bCs/>
          <w:sz w:val="28"/>
          <w:szCs w:val="28"/>
        </w:rPr>
        <w:t xml:space="preserve"> hagyatéki eljárásról</w:t>
      </w:r>
      <w:r>
        <w:rPr>
          <w:b/>
          <w:bCs/>
          <w:sz w:val="28"/>
          <w:szCs w:val="28"/>
        </w:rPr>
        <w:t>:</w:t>
      </w:r>
    </w:p>
    <w:p w14:paraId="17101B59" w14:textId="15568F63" w:rsidR="00FF5F5B" w:rsidRPr="00D31D62" w:rsidRDefault="00FF5F5B" w:rsidP="00FF5F5B">
      <w:pPr>
        <w:pStyle w:val="Standard"/>
        <w:spacing w:line="360" w:lineRule="auto"/>
        <w:jc w:val="both"/>
        <w:rPr>
          <w:bCs/>
        </w:rPr>
      </w:pPr>
      <w:r w:rsidRPr="00D31D62">
        <w:rPr>
          <w:bCs/>
        </w:rPr>
        <w:t xml:space="preserve">A hagyatéki eljárásról szóló 2010. évi XXXVIII. törvény (a továbbiakban </w:t>
      </w:r>
      <w:proofErr w:type="spellStart"/>
      <w:r w:rsidRPr="00D31D62">
        <w:rPr>
          <w:bCs/>
        </w:rPr>
        <w:t>Hetv</w:t>
      </w:r>
      <w:proofErr w:type="spellEnd"/>
      <w:r w:rsidRPr="00D31D62">
        <w:rPr>
          <w:bCs/>
        </w:rPr>
        <w:t xml:space="preserve">.) alapján a hagyatéki eljárás nyelve a magyar. </w:t>
      </w:r>
      <w:r w:rsidR="00F318C7">
        <w:rPr>
          <w:bCs/>
        </w:rPr>
        <w:t>(Hetv.7. §)</w:t>
      </w:r>
    </w:p>
    <w:p w14:paraId="3285EFAA" w14:textId="281B2F73" w:rsidR="00FF5F5B" w:rsidRPr="00D31D62" w:rsidRDefault="00FF5F5B" w:rsidP="00FF5F5B">
      <w:pPr>
        <w:pStyle w:val="Standard"/>
        <w:spacing w:line="360" w:lineRule="auto"/>
        <w:jc w:val="both"/>
      </w:pPr>
      <w:r w:rsidRPr="00D31D62">
        <w:t>A közjegyző a jegyző és a hagyatéki eljárásban közreműködő személy eljárása során köteles gondoskodni az örökhagyó és a hagyatéki eljárásban érdekeltek személyes adatainak védelméről. (</w:t>
      </w:r>
      <w:proofErr w:type="spellStart"/>
      <w:r w:rsidRPr="00D31D62">
        <w:t>Hetv</w:t>
      </w:r>
      <w:proofErr w:type="spellEnd"/>
      <w:r w:rsidRPr="00D31D62">
        <w:t>. 14-15. §).</w:t>
      </w:r>
    </w:p>
    <w:p w14:paraId="026E5641" w14:textId="67D4E07E" w:rsidR="00FF5F5B" w:rsidRPr="00D31D62" w:rsidRDefault="00FF5F5B" w:rsidP="00FF5F5B">
      <w:pPr>
        <w:pStyle w:val="Standard"/>
        <w:spacing w:line="360" w:lineRule="auto"/>
        <w:jc w:val="both"/>
        <w:rPr>
          <w:bCs/>
        </w:rPr>
      </w:pPr>
      <w:r w:rsidRPr="00D31D62">
        <w:rPr>
          <w:bCs/>
        </w:rPr>
        <w:t>A hagyatéki eljárásban a képviselőként fellépő személy képviseleti jogosultságát hivatalból kell vizsgálni. Az eljárásban a jogi képvis</w:t>
      </w:r>
      <w:r w:rsidR="00F318C7">
        <w:rPr>
          <w:bCs/>
        </w:rPr>
        <w:t>elet nem kötelező. (</w:t>
      </w:r>
      <w:proofErr w:type="spellStart"/>
      <w:r w:rsidR="00F318C7">
        <w:rPr>
          <w:bCs/>
        </w:rPr>
        <w:t>Hetv</w:t>
      </w:r>
      <w:proofErr w:type="spellEnd"/>
      <w:r w:rsidR="00F318C7">
        <w:rPr>
          <w:bCs/>
        </w:rPr>
        <w:t>. 9. §)</w:t>
      </w:r>
    </w:p>
    <w:p w14:paraId="47AC44CB" w14:textId="5FF5DEBA" w:rsidR="00FF5F5B" w:rsidRPr="00D31D62" w:rsidRDefault="00FF5F5B" w:rsidP="00FF5F5B">
      <w:pPr>
        <w:pStyle w:val="Standard"/>
        <w:spacing w:line="360" w:lineRule="auto"/>
        <w:jc w:val="both"/>
        <w:rPr>
          <w:bCs/>
        </w:rPr>
      </w:pPr>
      <w:r w:rsidRPr="00D31D62">
        <w:rPr>
          <w:bCs/>
        </w:rPr>
        <w:t xml:space="preserve">A hagyatéki eljárás polgári nemperes eljárás, amelyre a polgári perrendtartásról szóló </w:t>
      </w:r>
      <w:hyperlink r:id="rId8" w:tgtFrame="_blank" w:history="1">
        <w:r w:rsidRPr="00D31D62">
          <w:rPr>
            <w:rStyle w:val="Hiperhivatkozs"/>
            <w:bCs/>
            <w:color w:val="auto"/>
            <w:u w:val="none"/>
          </w:rPr>
          <w:t>2016. évi CXXX. törvény</w:t>
        </w:r>
      </w:hyperlink>
      <w:r w:rsidRPr="00D31D62">
        <w:rPr>
          <w:bCs/>
        </w:rPr>
        <w:t xml:space="preserve"> (a továbbiakban: </w:t>
      </w:r>
      <w:hyperlink r:id="rId9" w:tgtFrame="_blank" w:history="1">
        <w:r w:rsidRPr="00D31D62">
          <w:rPr>
            <w:rStyle w:val="Hiperhivatkozs"/>
            <w:bCs/>
            <w:color w:val="auto"/>
            <w:u w:val="none"/>
          </w:rPr>
          <w:t>Pp.</w:t>
        </w:r>
      </w:hyperlink>
      <w:proofErr w:type="gramStart"/>
      <w:r w:rsidRPr="00D31D62">
        <w:rPr>
          <w:bCs/>
        </w:rPr>
        <w:t>)</w:t>
      </w:r>
      <w:proofErr w:type="gramEnd"/>
      <w:r w:rsidRPr="00D31D62">
        <w:rPr>
          <w:bCs/>
        </w:rPr>
        <w:t xml:space="preserve"> szabályait a polgári nemperes eljárás sajátosságaiból eredő eltérésekkel kell alkalmazni. </w:t>
      </w:r>
      <w:bookmarkStart w:id="6" w:name="para4"/>
      <w:bookmarkEnd w:id="6"/>
      <w:r w:rsidRPr="00D31D62">
        <w:rPr>
          <w:bCs/>
        </w:rPr>
        <w:t xml:space="preserve">A felek tényállításaikat és egyéb, tényekre vonatkozó nyilatkozataikat a valóságnak megfelelően kötelesek előadni. </w:t>
      </w:r>
      <w:bookmarkStart w:id="7" w:name="para5"/>
      <w:bookmarkEnd w:id="7"/>
      <w:r w:rsidRPr="00D31D62">
        <w:rPr>
          <w:bCs/>
        </w:rPr>
        <w:t>A felek eljárási jogaik gyakorlása és kötelezettségeik teljesítése során jóhiszeműen kötelesek eljárni.</w:t>
      </w:r>
    </w:p>
    <w:p w14:paraId="61E1B2D9" w14:textId="7C611726" w:rsidR="00331BB8" w:rsidRPr="00D31D62" w:rsidRDefault="00737E2E" w:rsidP="00331BB8">
      <w:pPr>
        <w:pStyle w:val="Standard"/>
        <w:spacing w:line="360" w:lineRule="auto"/>
        <w:jc w:val="both"/>
        <w:rPr>
          <w:bCs/>
        </w:rPr>
      </w:pPr>
      <w:r w:rsidRPr="00D31D62">
        <w:rPr>
          <w:bCs/>
        </w:rPr>
        <w:t xml:space="preserve">A jegyző a hagyatéki eljárásra az általános közigazgatási rendtartásról szóló 2016. évi CL. törvény (a továbbiakban </w:t>
      </w:r>
      <w:proofErr w:type="spellStart"/>
      <w:r w:rsidRPr="00D31D62">
        <w:rPr>
          <w:bCs/>
        </w:rPr>
        <w:t>Ákr</w:t>
      </w:r>
      <w:proofErr w:type="spellEnd"/>
      <w:r w:rsidRPr="00D31D62">
        <w:rPr>
          <w:bCs/>
        </w:rPr>
        <w:t>.) egyes rendelkezéseit megfelelően alkalmazza.</w:t>
      </w:r>
      <w:r w:rsidR="00F318C7">
        <w:rPr>
          <w:bCs/>
        </w:rPr>
        <w:t xml:space="preserve"> (</w:t>
      </w:r>
      <w:proofErr w:type="spellStart"/>
      <w:r w:rsidR="00F318C7">
        <w:rPr>
          <w:bCs/>
        </w:rPr>
        <w:t>Hetv</w:t>
      </w:r>
      <w:proofErr w:type="spellEnd"/>
      <w:r w:rsidR="00F318C7">
        <w:rPr>
          <w:bCs/>
        </w:rPr>
        <w:t>. 22. § (3) bekezdés)</w:t>
      </w:r>
    </w:p>
    <w:p w14:paraId="2064CA86" w14:textId="51C74CC6" w:rsidR="00331BB8" w:rsidRPr="006144D1" w:rsidRDefault="00331BB8" w:rsidP="00AF7B77">
      <w:pPr>
        <w:pStyle w:val="Standard"/>
        <w:spacing w:before="120" w:after="120" w:line="360" w:lineRule="auto"/>
        <w:jc w:val="both"/>
        <w:rPr>
          <w:bCs/>
        </w:rPr>
      </w:pPr>
      <w:proofErr w:type="spellStart"/>
      <w:r w:rsidRPr="00AF7B77">
        <w:rPr>
          <w:b/>
        </w:rPr>
        <w:lastRenderedPageBreak/>
        <w:t>Iratbetekintési</w:t>
      </w:r>
      <w:proofErr w:type="spellEnd"/>
      <w:r w:rsidRPr="00AF7B77">
        <w:rPr>
          <w:b/>
        </w:rPr>
        <w:t xml:space="preserve"> jog:</w:t>
      </w:r>
      <w:r w:rsidR="00AF7B77">
        <w:rPr>
          <w:b/>
        </w:rPr>
        <w:t xml:space="preserve"> </w:t>
      </w:r>
      <w:r w:rsidRPr="006144D1">
        <w:rPr>
          <w:bCs/>
        </w:rPr>
        <w:t>A hagyatéki eljárásban érdekelt az eljárás bármely szakaszában betekinthet az eljárás során keletkezett iratba. (Pp. 162. §).</w:t>
      </w:r>
    </w:p>
    <w:p w14:paraId="4E457F7C" w14:textId="77777777" w:rsidR="009C19E1" w:rsidRPr="00AF7B77" w:rsidRDefault="009C19E1" w:rsidP="009C19E1">
      <w:pPr>
        <w:pStyle w:val="Standard"/>
        <w:spacing w:line="360" w:lineRule="auto"/>
        <w:jc w:val="both"/>
        <w:rPr>
          <w:b/>
        </w:rPr>
      </w:pPr>
      <w:r w:rsidRPr="00AF7B77">
        <w:rPr>
          <w:b/>
        </w:rPr>
        <w:t>Egyezségi tárgyalás, közvetítői eljárás:</w:t>
      </w:r>
    </w:p>
    <w:p w14:paraId="5B388B37" w14:textId="77777777" w:rsidR="009C19E1" w:rsidRPr="006144D1" w:rsidRDefault="009C19E1" w:rsidP="009C19E1">
      <w:pPr>
        <w:pStyle w:val="Standard"/>
        <w:spacing w:line="360" w:lineRule="auto"/>
        <w:jc w:val="both"/>
        <w:rPr>
          <w:b/>
        </w:rPr>
      </w:pPr>
      <w:r w:rsidRPr="006144D1">
        <w:rPr>
          <w:bCs/>
        </w:rPr>
        <w:t>Az örökösként érdekelteknek az eljárás leltározási szakaszában lehetőségük van egymással, valamint a hagyatéki hitelezőkkel egyezségi tárgyalásokat folytatni, továbbá lehetőségük van közvetítői eljárás igénybevételére is. (</w:t>
      </w:r>
      <w:proofErr w:type="spellStart"/>
      <w:r w:rsidRPr="006144D1">
        <w:rPr>
          <w:bCs/>
        </w:rPr>
        <w:t>Hetv</w:t>
      </w:r>
      <w:proofErr w:type="spellEnd"/>
      <w:r w:rsidRPr="006144D1">
        <w:rPr>
          <w:bCs/>
        </w:rPr>
        <w:t>. 31/A. § (4) bekezdés).</w:t>
      </w:r>
    </w:p>
    <w:p w14:paraId="2341AEA6" w14:textId="77777777" w:rsidR="009C19E1" w:rsidRPr="006144D1" w:rsidRDefault="009C19E1" w:rsidP="009C19E1">
      <w:pPr>
        <w:pStyle w:val="Standard"/>
        <w:spacing w:line="360" w:lineRule="auto"/>
        <w:jc w:val="both"/>
        <w:rPr>
          <w:bCs/>
        </w:rPr>
      </w:pPr>
      <w:r w:rsidRPr="006144D1">
        <w:rPr>
          <w:bCs/>
        </w:rPr>
        <w:t xml:space="preserve">Ha a felek között megállapodás jön létre, az erről készült teljes bizonyító erejű magánokiratba vagy közokiratba foglalt írásbeli nyilatkozatukat, a megállapodást kötő felek közös kérelmére, mint egyezségi tervezetet a feleknek az egyezségtervezet </w:t>
      </w:r>
      <w:proofErr w:type="spellStart"/>
      <w:r w:rsidRPr="006144D1">
        <w:rPr>
          <w:bCs/>
        </w:rPr>
        <w:t>egyezségkénti</w:t>
      </w:r>
      <w:proofErr w:type="spellEnd"/>
      <w:r w:rsidRPr="006144D1">
        <w:rPr>
          <w:bCs/>
        </w:rPr>
        <w:t xml:space="preserve"> jóváhagyása iránti kérelmével együtt a jegyző a hagyatéki leltár mellékleteként a közjegyzőhöz továbbítja jóváhagyás céljából. </w:t>
      </w:r>
    </w:p>
    <w:p w14:paraId="1C12055D" w14:textId="77777777" w:rsidR="00AF7B77" w:rsidRDefault="009C19E1" w:rsidP="009C19E1">
      <w:pPr>
        <w:pStyle w:val="Standard"/>
        <w:spacing w:line="360" w:lineRule="auto"/>
        <w:jc w:val="both"/>
        <w:rPr>
          <w:bCs/>
        </w:rPr>
      </w:pPr>
      <w:r w:rsidRPr="006144D1">
        <w:rPr>
          <w:bCs/>
        </w:rPr>
        <w:t xml:space="preserve">A feleknek az egyezségkötésre a közjegyző előtti eljárásban is lehetőségük van. </w:t>
      </w:r>
    </w:p>
    <w:p w14:paraId="29D5DED6" w14:textId="18417ED9" w:rsidR="009C19E1" w:rsidRPr="006144D1" w:rsidRDefault="009C19E1" w:rsidP="009C19E1">
      <w:pPr>
        <w:pStyle w:val="Standard"/>
        <w:spacing w:line="360" w:lineRule="auto"/>
        <w:jc w:val="both"/>
        <w:rPr>
          <w:bCs/>
        </w:rPr>
      </w:pPr>
      <w:r w:rsidRPr="006144D1">
        <w:rPr>
          <w:bCs/>
        </w:rPr>
        <w:t>To</w:t>
      </w:r>
      <w:r w:rsidR="00AF7B77">
        <w:rPr>
          <w:bCs/>
        </w:rPr>
        <w:t xml:space="preserve">vábbi szabályok: </w:t>
      </w:r>
      <w:proofErr w:type="spellStart"/>
      <w:r w:rsidR="00AF7B77">
        <w:rPr>
          <w:bCs/>
        </w:rPr>
        <w:t>Hetv</w:t>
      </w:r>
      <w:proofErr w:type="spellEnd"/>
      <w:r w:rsidR="00AF7B77">
        <w:rPr>
          <w:bCs/>
        </w:rPr>
        <w:t>. 93-94. §</w:t>
      </w:r>
      <w:r w:rsidRPr="006144D1">
        <w:rPr>
          <w:bCs/>
        </w:rPr>
        <w:t>.</w:t>
      </w:r>
    </w:p>
    <w:p w14:paraId="49AE4AAB" w14:textId="107096F0" w:rsidR="0004287B" w:rsidRPr="009C19E1" w:rsidRDefault="0004287B" w:rsidP="0004287B">
      <w:pPr>
        <w:pStyle w:val="Standard"/>
        <w:spacing w:before="120" w:after="120" w:line="360" w:lineRule="auto"/>
        <w:jc w:val="both"/>
        <w:rPr>
          <w:bCs/>
        </w:rPr>
      </w:pPr>
      <w:r w:rsidRPr="00AF7B77">
        <w:rPr>
          <w:b/>
          <w:bCs/>
        </w:rPr>
        <w:t>Biztosítási intézkedés:</w:t>
      </w:r>
      <w:r w:rsidR="009C19E1" w:rsidRPr="009C19E1">
        <w:rPr>
          <w:bCs/>
          <w:sz w:val="28"/>
          <w:szCs w:val="28"/>
        </w:rPr>
        <w:t xml:space="preserve"> </w:t>
      </w:r>
      <w:r w:rsidR="009C19E1" w:rsidRPr="009C19E1">
        <w:rPr>
          <w:bCs/>
        </w:rPr>
        <w:t>(</w:t>
      </w:r>
      <w:proofErr w:type="spellStart"/>
      <w:r w:rsidR="009C19E1" w:rsidRPr="009C19E1">
        <w:rPr>
          <w:bCs/>
        </w:rPr>
        <w:t>Hetv</w:t>
      </w:r>
      <w:proofErr w:type="spellEnd"/>
      <w:r w:rsidR="009C19E1" w:rsidRPr="009C19E1">
        <w:rPr>
          <w:bCs/>
        </w:rPr>
        <w:t>. 32 § - 42 §</w:t>
      </w:r>
      <w:r w:rsidR="009C19E1">
        <w:rPr>
          <w:bCs/>
        </w:rPr>
        <w:t>)</w:t>
      </w:r>
    </w:p>
    <w:p w14:paraId="32013580" w14:textId="23AC0B6C" w:rsidR="00BD48DB" w:rsidRPr="00AF7B77" w:rsidRDefault="00BD48DB" w:rsidP="00AF7B77">
      <w:pPr>
        <w:pStyle w:val="Standard"/>
        <w:spacing w:line="360" w:lineRule="auto"/>
        <w:jc w:val="both"/>
      </w:pPr>
      <w:bookmarkStart w:id="8" w:name="para32"/>
      <w:bookmarkEnd w:id="8"/>
      <w:r w:rsidRPr="00AF7B77">
        <w:t>32.</w:t>
      </w:r>
      <w:r w:rsidRPr="00AF7B77">
        <w:t xml:space="preserve"> §</w:t>
      </w:r>
      <w:r w:rsidRPr="00AF7B77">
        <w:t xml:space="preserve"> (1) Ha a hagyaték átadására még nem került sor, az öröklésben érdekelt azonban valószínűsítette, hogy a hagyatékhoz tartozó vagyontárgy veszélyben van, az öröklésben érdekelt indokolt kérelmére – amíg a leltárt meg nem küldte a közjegyzőnek, a jegyző, azt követően – a közjegyző végzésben biztosítási intézkedésként elrendelheti a leltárba felvett belföldi vagyonnak, e vagyon meghatározott részének vagy egyes vagyontárgyaknak</w:t>
      </w:r>
    </w:p>
    <w:p w14:paraId="736E2DB0" w14:textId="33710535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proofErr w:type="gramStart"/>
      <w:r w:rsidRPr="00AF7B77">
        <w:t>a</w:t>
      </w:r>
      <w:proofErr w:type="gramEnd"/>
      <w:r w:rsidRPr="00AF7B77">
        <w:t xml:space="preserve">) </w:t>
      </w:r>
      <w:r w:rsidR="00AF7B77">
        <w:tab/>
      </w:r>
      <w:r w:rsidRPr="00AF7B77">
        <w:t>bírósági letétbe helyezését,</w:t>
      </w:r>
    </w:p>
    <w:p w14:paraId="64DBAFFF" w14:textId="1745155C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r w:rsidRPr="00AF7B77">
        <w:t xml:space="preserve">b) </w:t>
      </w:r>
      <w:r w:rsidR="00AF7B77">
        <w:tab/>
      </w:r>
      <w:r w:rsidRPr="00AF7B77">
        <w:t>hatósági vagy közjegyzői letétbe vételét (az elrendelő személyének megfelelően),</w:t>
      </w:r>
    </w:p>
    <w:p w14:paraId="5AFBBB9A" w14:textId="53B289B1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r w:rsidRPr="00AF7B77">
        <w:t xml:space="preserve">c) </w:t>
      </w:r>
      <w:r w:rsidR="00AF7B77">
        <w:tab/>
      </w:r>
      <w:r w:rsidRPr="00AF7B77">
        <w:t>birtokba adását (birtokban hagyását),</w:t>
      </w:r>
    </w:p>
    <w:p w14:paraId="0658E75A" w14:textId="0D5D2E7A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r w:rsidRPr="00AF7B77">
        <w:t xml:space="preserve">d) </w:t>
      </w:r>
      <w:r w:rsidR="00AF7B77">
        <w:tab/>
      </w:r>
      <w:r w:rsidRPr="00AF7B77">
        <w:t>a zárlatát, szükség esetén zár alá vétellel – ha e törvény másképp nem rendelkezik – a bírósági végrehajtásról szóló törvényben szereplő zárlat szabályainak és a zárgondnokra vonatkozó szabályoknak a megfelelő alkalmazásával,</w:t>
      </w:r>
    </w:p>
    <w:p w14:paraId="1BB02A75" w14:textId="2D1ACAC3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proofErr w:type="gramStart"/>
      <w:r w:rsidRPr="00AF7B77">
        <w:t>e</w:t>
      </w:r>
      <w:proofErr w:type="gramEnd"/>
      <w:r w:rsidRPr="00AF7B77">
        <w:t xml:space="preserve">) </w:t>
      </w:r>
      <w:r w:rsidR="00AF7B77">
        <w:tab/>
      </w:r>
      <w:r w:rsidRPr="00AF7B77">
        <w:t>a zárolását (ha az pénzforgalmi szolgáltatónál elhelyezett vagy kezelt vagyon),</w:t>
      </w:r>
    </w:p>
    <w:p w14:paraId="50599E46" w14:textId="1BDC3033" w:rsidR="00BD48DB" w:rsidRPr="00AF7B77" w:rsidRDefault="00BD48DB" w:rsidP="00AF7B77">
      <w:pPr>
        <w:pStyle w:val="Standard"/>
        <w:spacing w:line="360" w:lineRule="auto"/>
        <w:ind w:left="567" w:hanging="425"/>
        <w:jc w:val="both"/>
      </w:pPr>
      <w:proofErr w:type="gramStart"/>
      <w:r w:rsidRPr="00AF7B77">
        <w:t>f</w:t>
      </w:r>
      <w:proofErr w:type="gramEnd"/>
      <w:r w:rsidRPr="00AF7B77">
        <w:t xml:space="preserve">) </w:t>
      </w:r>
      <w:r w:rsidR="00AF7B77">
        <w:tab/>
      </w:r>
      <w:r w:rsidRPr="00AF7B77">
        <w:t>értékesítését, és a vételárnak az a) vagy b) pont szerinti megőrzését, ha azok</w:t>
      </w:r>
    </w:p>
    <w:p w14:paraId="1919C01E" w14:textId="77777777" w:rsidR="00BD48DB" w:rsidRPr="00AF7B77" w:rsidRDefault="00BD48DB" w:rsidP="00AF7B77">
      <w:pPr>
        <w:pStyle w:val="Standard"/>
        <w:spacing w:line="360" w:lineRule="auto"/>
        <w:ind w:left="1276" w:hanging="425"/>
        <w:jc w:val="both"/>
      </w:pPr>
      <w:r w:rsidRPr="00AF7B77">
        <w:t xml:space="preserve"> </w:t>
      </w:r>
      <w:proofErr w:type="gramStart"/>
      <w:r w:rsidRPr="00AF7B77">
        <w:t>fa</w:t>
      </w:r>
      <w:proofErr w:type="gramEnd"/>
      <w:r w:rsidRPr="00AF7B77">
        <w:t>) gyors romlásnak vannak kitéve,</w:t>
      </w:r>
    </w:p>
    <w:p w14:paraId="0BEC0CD4" w14:textId="77777777" w:rsidR="00BD48DB" w:rsidRPr="00AF7B77" w:rsidRDefault="00BD48DB" w:rsidP="00AF7B77">
      <w:pPr>
        <w:pStyle w:val="Standard"/>
        <w:spacing w:line="360" w:lineRule="auto"/>
        <w:ind w:left="1276" w:hanging="425"/>
        <w:jc w:val="both"/>
      </w:pPr>
      <w:r w:rsidRPr="00AF7B77">
        <w:t xml:space="preserve"> </w:t>
      </w:r>
      <w:proofErr w:type="spellStart"/>
      <w:r w:rsidRPr="00AF7B77">
        <w:t>fb</w:t>
      </w:r>
      <w:proofErr w:type="spellEnd"/>
      <w:r w:rsidRPr="00AF7B77">
        <w:t>) huzamos tárolásra alkalmatlanok,</w:t>
      </w:r>
    </w:p>
    <w:p w14:paraId="79B4D0E4" w14:textId="77777777" w:rsidR="00BD48DB" w:rsidRPr="00AF7B77" w:rsidRDefault="00BD48DB" w:rsidP="00AF7B77">
      <w:pPr>
        <w:pStyle w:val="Standard"/>
        <w:spacing w:line="360" w:lineRule="auto"/>
        <w:ind w:left="1276" w:hanging="425"/>
        <w:jc w:val="both"/>
      </w:pPr>
      <w:r w:rsidRPr="00AF7B77">
        <w:t xml:space="preserve"> </w:t>
      </w:r>
      <w:proofErr w:type="spellStart"/>
      <w:r w:rsidRPr="00AF7B77">
        <w:t>fc</w:t>
      </w:r>
      <w:proofErr w:type="spellEnd"/>
      <w:r w:rsidRPr="00AF7B77">
        <w:t>) kezelésük, tárolásuk, illetve őrzésük – különösen a vagyontárgyak értékére vagy tárolási, kezelési költségeire tekintettel – aránytalan és jelentős költséggel járna, vagy</w:t>
      </w:r>
    </w:p>
    <w:p w14:paraId="28BEBDA8" w14:textId="77777777" w:rsidR="00BD48DB" w:rsidRPr="00AF7B77" w:rsidRDefault="00BD48DB" w:rsidP="00AF7B77">
      <w:pPr>
        <w:pStyle w:val="Standard"/>
        <w:spacing w:line="360" w:lineRule="auto"/>
        <w:ind w:left="1276" w:hanging="425"/>
        <w:jc w:val="both"/>
      </w:pPr>
      <w:r w:rsidRPr="00AF7B77">
        <w:t xml:space="preserve"> </w:t>
      </w:r>
      <w:proofErr w:type="spellStart"/>
      <w:r w:rsidRPr="00AF7B77">
        <w:t>fd</w:t>
      </w:r>
      <w:proofErr w:type="spellEnd"/>
      <w:r w:rsidRPr="00AF7B77">
        <w:t>) értékük az előreláthatólag hosszú ideig tartó tárolás miatt jelentősen csökkenne.</w:t>
      </w:r>
    </w:p>
    <w:p w14:paraId="387E8F34" w14:textId="651875B2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</w:t>
      </w:r>
      <w:proofErr w:type="gramStart"/>
      <w:r w:rsidRPr="00AF7B77">
        <w:t xml:space="preserve">Ha a leltár szerint a hagyatékban a Ptk. gazdasági társaságokra és szövetkezetekre vonatkozó rendelkezéseiben meghatározott társasági, illetve szövetkezeti részesedés van, – amíg a leltárt meg nem küldték a közjegyzőnek, a jegyző, azt követően – a közjegyző biztosítási intézkedésként a tagsági (szövetkezeti) jogok gyakorlására a társaság (szövetkezet) vagy a működésében érintett más személy, </w:t>
      </w:r>
      <w:r w:rsidRPr="00AF7B77">
        <w:lastRenderedPageBreak/>
        <w:t>szervezet indokolt kérelmére ügygondnokot rendelhet ki, ha az intézkedés nyilvánvalóan a társasági (szövetkezeti) vagyon megóvása vagy a társaság (szövetkezet) működésének biztosítása érdekében szükséges.</w:t>
      </w:r>
      <w:proofErr w:type="gramEnd"/>
      <w:r w:rsidRPr="00AF7B77">
        <w:t xml:space="preserve"> Az ügygondnok vagyoncsökkenést eredményező határozat hozatalát a szavazatával nem támogathatja és a hagyaték terhére vagyoni kötelezettségeket nem vállalhat, kivéve, ha ezzel az érintett társaságot (szövetkezetet) és az örökösként érdekeltet nyilvánvaló károsodástól óvja meg.</w:t>
      </w:r>
    </w:p>
    <w:p w14:paraId="6A488811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(3) Ha a leltár szerint a hagyatékban követelés van, annak behajtására az öröklésben érdekelt kérelmére a közjegyző ügygondnokot rendelhet ki.</w:t>
      </w:r>
    </w:p>
    <w:p w14:paraId="7B98EDA2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(4) Ha arra hivatalból nem került sor, az ügygondnokot bármelyik örökösként érdekelt kérelmére a közjegyző (a leltár megküldéséig a jegyző) végzésben kirendeli, és feladatáról a végzés megküldésével egyidejűleg – ha az a végrendelet későbbi előkerülése miatt változik, akkor ismételten – tájékoztatja. Ha valamennyi öröklésben érdekelt közös kérelemben kéri meghatározott személy ügygondnokul történő kirendelését, akkor a kérelemben megjelölt személyt kell kirendelni; e kérelemben az öröklésben érdekelteknek nyilatkozniuk kell arról, hogy más öröklésben érdekeltről nincs tudomásuk.</w:t>
      </w:r>
    </w:p>
    <w:p w14:paraId="34E14A8D" w14:textId="5EF80F6A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(5) A (2)–(4) bekezdésben meghatározott ügygondnok csak akkor rendelhető ki, ha az eljárásának előrelátható díját és költségeit a kérelmező – a hagyatéki eljárás költségeitől függetlenül – megelőlegezi és viseli. Ha más törvényes örökös hiányában a magyar állam öröklése valószínűsíthető, a (2) bekezdésben foglaltaktól eltérően ügygondnokként – díj és költségek megelőlegezése nélkül – az állam képviseletében eljáró tulajdonosi joggyakorlót kell kirendelni, ha a tulajdonosi joggyakorló ezt maga kezdeményezi, vagy más kérelmére indult biztosítási intézkedés esetén az ügygondnokként történő kirendelésével egyetért.</w:t>
      </w:r>
    </w:p>
    <w:p w14:paraId="41F5CFE0" w14:textId="6D743916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(6) Végrendeleti öröklés esetében az (1)–(5) bekezdésben foglaltakat csak akkor lehet alkalmazni, ha az adott tevékenységet nem végrendeleti végrehajtó vagy a Ptk. rendelkezése szerint az alapítvány nyilvántartásba vétele iránt eljárni köteles személy látja el.</w:t>
      </w:r>
    </w:p>
    <w:p w14:paraId="0E349740" w14:textId="2E276424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33.</w:t>
      </w:r>
      <w:r w:rsidRPr="00AF7B77">
        <w:t xml:space="preserve"> §</w:t>
      </w:r>
      <w:r w:rsidRPr="00AF7B77">
        <w:t xml:space="preserve"> Ha a hagyatékhoz tartozó vagyontárgyaknak vagy azok egy részé</w:t>
      </w:r>
      <w:r w:rsidRPr="00AF7B77">
        <w:t>nek a 32. §</w:t>
      </w:r>
      <w:r w:rsidRPr="00AF7B77">
        <w:t xml:space="preserve"> (1) bekezdés szerinti veszélyeztetése megállapítható, biztosítási intézkedés elrendelésének a gyámhatóság értesítéséig hivatalból is helye van, ha az öröklésben olyan személy látszik érdekeltnek, aki:</w:t>
      </w:r>
    </w:p>
    <w:p w14:paraId="129B21AF" w14:textId="0B0958DA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</w:t>
      </w:r>
      <w:proofErr w:type="gramStart"/>
      <w:r w:rsidRPr="00AF7B77">
        <w:t>a</w:t>
      </w:r>
      <w:proofErr w:type="gramEnd"/>
      <w:r w:rsidRPr="00AF7B77">
        <w:t>) méhmagzat, kiskorú vagy cselekvőképességet érintő gondnokság alatt álló személy és nincs törvényes képviselője vagy törvényes képviselője akár a törvény kizáró rendelkezése folytán, akár tényleges akadály miatt az ügyben nem járhat el, vagy</w:t>
      </w:r>
    </w:p>
    <w:p w14:paraId="6467E939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b) törvényes képviselővel vagy meghatalmazottal nem rendelkező olyan személy, aki ismeretlen helyen tartózkodik, vagy az ügyben más okból eljárni nem tud.</w:t>
      </w:r>
    </w:p>
    <w:p w14:paraId="016B27D2" w14:textId="12094C99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34.</w:t>
      </w:r>
      <w:r w:rsidR="009C19E1" w:rsidRPr="00AF7B77">
        <w:t xml:space="preserve"> §</w:t>
      </w:r>
      <w:r w:rsidRPr="00AF7B77">
        <w:t xml:space="preserve"> (1) A jegyző által elrendelt biztosítási intézkedést a jegyző maga foganatosítja. A közjegyző által elrendelt biztosítási intézkedést a közjegyző maga is foganatosíthatja, vagy annak foganatosítása végett a vagyontárgy fekvése szerint illetékes jegyzőt keresi meg. A megkeresett jegyző a megkeresést haladéktalanul köteles teljesíteni.</w:t>
      </w:r>
    </w:p>
    <w:p w14:paraId="06E35D4A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 végrendeleti végrehajtó és a kirendelt ügygondnok az általa foganatosított biztosítási intézkedéséről a jegyző vagy a közjegyző utasítása szerint beszámol.</w:t>
      </w:r>
    </w:p>
    <w:p w14:paraId="5B7E83A0" w14:textId="0953B823" w:rsidR="00BD48DB" w:rsidRPr="00AF7B77" w:rsidRDefault="00BD48DB" w:rsidP="00AF7B77">
      <w:pPr>
        <w:pStyle w:val="Standard"/>
        <w:spacing w:line="360" w:lineRule="auto"/>
        <w:jc w:val="both"/>
      </w:pPr>
      <w:r w:rsidRPr="00AF7B77">
        <w:lastRenderedPageBreak/>
        <w:t>35.</w:t>
      </w:r>
      <w:r w:rsidR="009C19E1" w:rsidRPr="00AF7B77">
        <w:t xml:space="preserve"> §</w:t>
      </w:r>
      <w:r w:rsidRPr="00AF7B77">
        <w:t xml:space="preserve"> (1) Biztosítási intézkedés elrendelése előtt a biztosítási intézkedéssel közvetlenül érintettet szükség szerint meg kell hallgatni.</w:t>
      </w:r>
    </w:p>
    <w:p w14:paraId="1F8C68C2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Ha a biztosítási intézkedéssel érintett vagyontárgy birtokosa a veszélyeztetett értéknek megfelelő, – a jegyző által elrendelt biztosítási intézkedés esetén hatósági letétbe – közjegyzői letétbe vehető biztosítékot ad, a biztosítási intézkedés elrendelése mellőzhető. A felajánlott biztosítékot hatósági, illetve közjegyzői letétbe kell venni. Biztosítékként készpénzt vagy korlátozás nélkül forgalomba hozható értékpapírt lehet elfogadni.</w:t>
      </w:r>
    </w:p>
    <w:p w14:paraId="689B8B2E" w14:textId="1F2B34AF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36.</w:t>
      </w:r>
      <w:r w:rsidR="009C19E1" w:rsidRPr="00AF7B77">
        <w:t xml:space="preserve"> §</w:t>
      </w:r>
      <w:r w:rsidRPr="00AF7B77">
        <w:t xml:space="preserve"> (1) A biztosítási intézkedés költségeit az köteles előlegezni, aki a biztosítási intézkedést kérte.</w:t>
      </w:r>
    </w:p>
    <w:p w14:paraId="32374019" w14:textId="5790F23E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 jegyző vagy a közjegyző felhívja a biztosítási intézkedést kérelmezőt, hogy a biztosítási intézkedés foganatosításával várhatóan felmerülő költségeket a </w:t>
      </w:r>
      <w:proofErr w:type="spellStart"/>
      <w:r w:rsidRPr="00AF7B77">
        <w:t>Kjnp</w:t>
      </w:r>
      <w:proofErr w:type="spellEnd"/>
      <w:r w:rsidRPr="00AF7B77">
        <w:t>. megfelelő alkalmazásával előlegezze meg. Ha a kérelmező a felhívásnak nem tesz eleget, a kérelmet vissza kell utasítani.</w:t>
      </w:r>
    </w:p>
    <w:p w14:paraId="0CA2D780" w14:textId="4E1942AE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37.</w:t>
      </w:r>
      <w:r w:rsidR="009C19E1" w:rsidRPr="00AF7B77">
        <w:t xml:space="preserve"> §</w:t>
      </w:r>
      <w:r w:rsidRPr="00AF7B77">
        <w:t xml:space="preserve"> (1) Az elrendelt biztosítási intézkedést a leltárban fel kell tüntetni.</w:t>
      </w:r>
    </w:p>
    <w:p w14:paraId="5E3209DD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 biztosítási intézkedés elrendeléséről szóló végzést a hagyatéki eljárásban érdekelteknek is kézbesíteni kell.</w:t>
      </w:r>
    </w:p>
    <w:p w14:paraId="40B13E40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(3) A biztosítási intézkedés foganatosításáról jegyzőkönyv készül.</w:t>
      </w:r>
    </w:p>
    <w:p w14:paraId="6AADE45B" w14:textId="19C7DE0A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38.</w:t>
      </w:r>
      <w:r w:rsidR="009C19E1" w:rsidRPr="00AF7B77">
        <w:t xml:space="preserve"> § (1) </w:t>
      </w:r>
      <w:r w:rsidRPr="00AF7B77">
        <w:t>Ha a biztosítási intézkedéssel érintett vagyontárgyon fennálló rendelkezési, birtok- vagy használati jogot közhiteles vagy pénzforgalmi szolgáltató által vezetett nyilvántartás tartalmazza, és az intézkedés nyilvántartásba vételére jogszabály lehetőséget biztosít, az intézkedés nyilvántartásba vétele iránt a nyilvántartást vezető hatóságot vagy pénzforgalmi szolgáltatót meg kell keresni. A megkeresett a biztosítási intézkedést haladéktalanul nyilvántartásba veszi, és ennek megtörténtéről a megkeresőt tájékoztatja.</w:t>
      </w:r>
    </w:p>
    <w:p w14:paraId="2C1E5F5C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 biztosítási intézkedés elrendelését követően a biztosítási intézkedést elszenvedő a rendelkezési, birtok-, vagy használati jog átmeneti jellegű korlátozását tűrni köteles. Arra, hogy a közhiteles nyilvántartásba vett biztosítási intézkedést nem ismeri, senki sem hivatkozhat.</w:t>
      </w:r>
    </w:p>
    <w:p w14:paraId="243D2045" w14:textId="2F67C91D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39.</w:t>
      </w:r>
      <w:r w:rsidR="009C19E1" w:rsidRPr="00AF7B77">
        <w:t xml:space="preserve"> §</w:t>
      </w:r>
      <w:r w:rsidRPr="00AF7B77">
        <w:t xml:space="preserve"> (1) Aki a biztosítási intézkedéssel a vagyon, a vagyon meghatározott részének vagy egyes vagyontárgyaknak a birtokosává vált, ideértve az e törvény szerinti közreműködőt is, az</w:t>
      </w:r>
    </w:p>
    <w:p w14:paraId="580BB45B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</w:t>
      </w:r>
      <w:proofErr w:type="gramStart"/>
      <w:r w:rsidRPr="00AF7B77">
        <w:t>a</w:t>
      </w:r>
      <w:proofErr w:type="gramEnd"/>
      <w:r w:rsidRPr="00AF7B77">
        <w:t>) e tekintetben a Ptk. jogalap nélküli birtoklásra vonatkozó rendelkezései és az intézkedést elrendelő utasításai szerint jár el,</w:t>
      </w:r>
    </w:p>
    <w:p w14:paraId="5412F73A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b) annak hasznairól a közjegyzőhöz számadást terjeszt elő; e számadás helyességét az öröklésben érdekeltek bírósági úton vitathatják.</w:t>
      </w:r>
    </w:p>
    <w:p w14:paraId="76A342AF" w14:textId="3B9B29D0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Az (1) bekezdésben foglalt kötelezettségről a biztosítási intézkedést elrendelő végzés tájékoztatást tartalmaz.</w:t>
      </w:r>
    </w:p>
    <w:p w14:paraId="704232E0" w14:textId="5BAE4AAF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40.</w:t>
      </w:r>
      <w:r w:rsidR="009C19E1" w:rsidRPr="00AF7B77">
        <w:t xml:space="preserve"> § </w:t>
      </w:r>
      <w:r w:rsidRPr="00AF7B77">
        <w:t>(1) A biztosítási intézkedéssel érintett vagyontárgy értékesítéséből befolyt ellenérték a biztosítási intézkedéssel érintett vagyontárgy helyébe lép.</w:t>
      </w:r>
    </w:p>
    <w:p w14:paraId="36A6AC98" w14:textId="4873FE8E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Ha más törvényes örökös hiányában az állam vagy települési önkormányzat öröklése valószínűsíthető, és a temetési költségek fedezése céljából feltétlenül szükséges, a jegyző, illetőleg a közjegyző a biztosítási intézkedés elrendelésére és foganatosítására vonatkozó szabályok megfelelő alkalmazásával a Magyar Állam vagy települési önkormányzat kérelmére hozzájárulhat a hagyatékhoz tartozó egyes ingóságok </w:t>
      </w:r>
      <w:r w:rsidRPr="00AF7B77">
        <w:lastRenderedPageBreak/>
        <w:t>értékesítéséhez. Az értékesítés során befolyt összeget a temetési költségek fedezésére kell fordítani, a fennmaradó összeget pedig bírósági letétbe vagy közjegyzői letétbe kell helyezni.</w:t>
      </w:r>
    </w:p>
    <w:p w14:paraId="33380861" w14:textId="28E80F69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>41.</w:t>
      </w:r>
      <w:r w:rsidR="009C19E1" w:rsidRPr="00AF7B77">
        <w:t xml:space="preserve"> §</w:t>
      </w:r>
      <w:r w:rsidRPr="00AF7B77">
        <w:t xml:space="preserve"> (1) A biztosítási intézkedést haladéktalanul meg kell szüntetni, ha elrendelésének oka megszűnt.</w:t>
      </w:r>
    </w:p>
    <w:p w14:paraId="07A63DD2" w14:textId="77777777" w:rsidR="00BD48DB" w:rsidRPr="00AF7B77" w:rsidRDefault="00BD48DB" w:rsidP="00AF7B77">
      <w:pPr>
        <w:pStyle w:val="Standard"/>
        <w:spacing w:line="360" w:lineRule="auto"/>
        <w:jc w:val="both"/>
      </w:pPr>
      <w:r w:rsidRPr="00AF7B77">
        <w:t xml:space="preserve"> (2) A hagyatéki eljárás megszüntetéséről szóló végzésben, a teljes hatályú hagyatékátadó végzésben vagy a hagyatékátadó végzés teljes hatályúvá válását megállapító végzésben rendelkezni kell a hagyatéki eljárás során korábban elrendelt és még meg nem szüntetett biztosítási intézkedés megszüntetéséről.</w:t>
      </w:r>
    </w:p>
    <w:p w14:paraId="1A290F6D" w14:textId="77777777" w:rsidR="009C19E1" w:rsidRPr="00AF7B77" w:rsidRDefault="00BD48DB" w:rsidP="00AF7B77">
      <w:pPr>
        <w:pStyle w:val="Standard"/>
        <w:spacing w:line="360" w:lineRule="auto"/>
        <w:jc w:val="both"/>
      </w:pPr>
      <w:r w:rsidRPr="00AF7B77">
        <w:t>42.</w:t>
      </w:r>
      <w:r w:rsidR="009C19E1" w:rsidRPr="00AF7B77">
        <w:t xml:space="preserve"> §</w:t>
      </w:r>
      <w:r w:rsidRPr="00AF7B77">
        <w:t xml:space="preserve"> A biztosítási intézkedés foganatosításával felmerült költséget az intézkedést megszüntető vagy az eljárást befejező végzésében – ha az intézkedést vagy az eljárást a jegyző szünteti meg, a jegyző végzésében – kell megállapítani. Ugyanebben a végzésben – az elrendelés indokoltságával kapcsolatos összes körülmény figyelembevételével – kell dönteni a költség viseléséről.</w:t>
      </w:r>
      <w:r w:rsidR="009C19E1" w:rsidRPr="00AF7B77">
        <w:t xml:space="preserve"> </w:t>
      </w:r>
    </w:p>
    <w:p w14:paraId="116219E7" w14:textId="7D231231" w:rsidR="00331BB8" w:rsidRPr="006144D1" w:rsidRDefault="00331BB8" w:rsidP="00331BB8">
      <w:pPr>
        <w:pStyle w:val="Standard"/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6144D1">
        <w:rPr>
          <w:b/>
          <w:bCs/>
          <w:sz w:val="28"/>
          <w:szCs w:val="28"/>
        </w:rPr>
        <w:t>A hagyatéki eljárás menete:</w:t>
      </w:r>
    </w:p>
    <w:p w14:paraId="7B88651E" w14:textId="70BE7319" w:rsidR="00331BB8" w:rsidRPr="006144D1" w:rsidRDefault="00331BB8" w:rsidP="00331BB8">
      <w:pPr>
        <w:pStyle w:val="Standard"/>
        <w:spacing w:before="120" w:after="120" w:line="360" w:lineRule="auto"/>
        <w:jc w:val="both"/>
      </w:pPr>
      <w:r w:rsidRPr="006144D1">
        <w:t xml:space="preserve">A jegyző a jogszabályban meghatározott adattartalmú hagyatéki leltár elkészítéséhez beszerzi a szükséges adatokat, iratokat. Ezért megkereséssel nyilatkozattételre hívja fel </w:t>
      </w:r>
      <w:r w:rsidRPr="006144D1">
        <w:rPr>
          <w:b/>
          <w:bCs/>
        </w:rPr>
        <w:t>elsősorban a halottvizsgálati bizonyítványon feltüntetett személyt</w:t>
      </w:r>
      <w:r w:rsidRPr="006144D1">
        <w:t xml:space="preserve">, ennek hiányában a felkutatott hozzátartozót. </w:t>
      </w:r>
      <w:r w:rsidR="0004287B" w:rsidRPr="006144D1">
        <w:t>(</w:t>
      </w:r>
      <w:proofErr w:type="spellStart"/>
      <w:r w:rsidR="00E22187" w:rsidRPr="006144D1">
        <w:t>Hetv</w:t>
      </w:r>
      <w:proofErr w:type="spellEnd"/>
      <w:r w:rsidR="00E22187" w:rsidRPr="006144D1">
        <w:t xml:space="preserve">. </w:t>
      </w:r>
      <w:r w:rsidR="00A123D0" w:rsidRPr="006144D1">
        <w:t xml:space="preserve">16.§ (1) bekezdés és </w:t>
      </w:r>
      <w:r w:rsidR="00E22187" w:rsidRPr="006144D1">
        <w:t>22. § (</w:t>
      </w:r>
      <w:r w:rsidR="00A123D0" w:rsidRPr="006144D1">
        <w:t>3</w:t>
      </w:r>
      <w:r w:rsidR="00E22187" w:rsidRPr="006144D1">
        <w:t xml:space="preserve">) b) pont, </w:t>
      </w:r>
      <w:proofErr w:type="spellStart"/>
      <w:r w:rsidR="0004287B" w:rsidRPr="006144D1">
        <w:t>Ákr</w:t>
      </w:r>
      <w:proofErr w:type="spellEnd"/>
      <w:r w:rsidR="0004287B" w:rsidRPr="006144D1">
        <w:t xml:space="preserve">. </w:t>
      </w:r>
      <w:r w:rsidR="00E22187" w:rsidRPr="006144D1">
        <w:t xml:space="preserve">62. §, </w:t>
      </w:r>
      <w:r w:rsidR="0004287B" w:rsidRPr="006144D1">
        <w:t xml:space="preserve">63. §). </w:t>
      </w:r>
    </w:p>
    <w:p w14:paraId="5249D59C" w14:textId="77777777" w:rsidR="00094CC2" w:rsidRDefault="00CC6B6A" w:rsidP="00FE297D">
      <w:pPr>
        <w:pStyle w:val="Standard"/>
        <w:spacing w:before="120" w:after="120" w:line="360" w:lineRule="auto"/>
        <w:jc w:val="both"/>
      </w:pPr>
      <w:r w:rsidRPr="00F128CE">
        <w:t>Hagyatéki leltár felvételére nem kerül sor, a</w:t>
      </w:r>
      <w:r w:rsidR="00947E53" w:rsidRPr="00F128CE">
        <w:t xml:space="preserve">mennyiben </w:t>
      </w:r>
      <w:r w:rsidR="00F128CE" w:rsidRPr="00F128CE">
        <w:rPr>
          <w:b/>
          <w:bCs/>
        </w:rPr>
        <w:t xml:space="preserve">a megkeresett személy nemleges nyilatkozatot tett, mert </w:t>
      </w:r>
      <w:r w:rsidR="00947E53" w:rsidRPr="00F128CE">
        <w:rPr>
          <w:b/>
          <w:bCs/>
        </w:rPr>
        <w:t>az örökhagyó nem rendelkezett hagyatéki leltározás alá tartozó vagyonnal</w:t>
      </w:r>
      <w:r w:rsidR="00F128CE" w:rsidRPr="00F128CE">
        <w:rPr>
          <w:b/>
          <w:bCs/>
        </w:rPr>
        <w:t xml:space="preserve"> és</w:t>
      </w:r>
      <w:r w:rsidR="006144D1" w:rsidRPr="00F128CE">
        <w:rPr>
          <w:b/>
          <w:bCs/>
        </w:rPr>
        <w:t xml:space="preserve"> öröklési bizonyítvány kiállítását sem kérelmez</w:t>
      </w:r>
      <w:r w:rsidR="00F128CE" w:rsidRPr="00F128CE">
        <w:rPr>
          <w:b/>
          <w:bCs/>
        </w:rPr>
        <w:t>i</w:t>
      </w:r>
      <w:r w:rsidRPr="00F128CE">
        <w:rPr>
          <w:b/>
          <w:bCs/>
        </w:rPr>
        <w:t>. A</w:t>
      </w:r>
      <w:r w:rsidR="00947E53" w:rsidRPr="00F128CE">
        <w:rPr>
          <w:b/>
          <w:bCs/>
        </w:rPr>
        <w:t xml:space="preserve"> jegyző a hagyatéki eljárást végzéssel megszünteti</w:t>
      </w:r>
      <w:r w:rsidRPr="00F128CE">
        <w:t>, melyről</w:t>
      </w:r>
      <w:r w:rsidR="00947E53" w:rsidRPr="00F128CE">
        <w:t xml:space="preserve"> értesül valamennyi ismert öröklésben érdekelt. (</w:t>
      </w:r>
      <w:proofErr w:type="spellStart"/>
      <w:r w:rsidR="00947E53" w:rsidRPr="00F128CE">
        <w:t>Hetv</w:t>
      </w:r>
      <w:proofErr w:type="spellEnd"/>
      <w:r w:rsidR="00947E53" w:rsidRPr="00F128CE">
        <w:t>. 31/B. §).</w:t>
      </w:r>
    </w:p>
    <w:p w14:paraId="64F0164A" w14:textId="2D063F7B" w:rsidR="00094CC2" w:rsidRPr="00094CC2" w:rsidRDefault="00FE297D" w:rsidP="00FE297D">
      <w:pPr>
        <w:pStyle w:val="Standard"/>
        <w:spacing w:before="120" w:after="120" w:line="360" w:lineRule="auto"/>
        <w:jc w:val="both"/>
      </w:pPr>
      <w:r>
        <w:t>Ha</w:t>
      </w:r>
      <w:r w:rsidR="00947E53" w:rsidRPr="00094CC2">
        <w:t xml:space="preserve"> </w:t>
      </w:r>
      <w:r w:rsidR="00947E53" w:rsidRPr="00094CC2">
        <w:rPr>
          <w:b/>
          <w:bCs/>
        </w:rPr>
        <w:t>az örökhagyó hagyatéki leltározás alá tartozó vagyonnal rendelkezett a megkeresett személy nyilatkozatában foglalt adatok alapján megkezdődik a hagyatéki leltár tervezetének előkészítése.</w:t>
      </w:r>
      <w:r w:rsidR="00094CC2" w:rsidRPr="00094CC2">
        <w:rPr>
          <w:b/>
          <w:bCs/>
        </w:rPr>
        <w:t xml:space="preserve"> </w:t>
      </w:r>
    </w:p>
    <w:p w14:paraId="2425BF1C" w14:textId="6DEBE1D7" w:rsidR="00947E53" w:rsidRPr="00F128CE" w:rsidRDefault="00094CC2" w:rsidP="00AF7B77">
      <w:pPr>
        <w:pStyle w:val="Standard"/>
        <w:spacing w:before="120" w:after="120" w:line="360" w:lineRule="auto"/>
        <w:jc w:val="both"/>
      </w:pPr>
      <w:r w:rsidRPr="00094CC2">
        <w:rPr>
          <w:b/>
          <w:i/>
        </w:rPr>
        <w:t xml:space="preserve">A hagyatéki eljárás lefolytatásához – nemleges nyilatkozat tétel esetén is – szükséges </w:t>
      </w:r>
      <w:r w:rsidRPr="00094CC2">
        <w:rPr>
          <w:b/>
          <w:bCs/>
          <w:i/>
        </w:rPr>
        <w:t>valamennyi hagyatéki eljárásban érdekelt és egyéb részvevő törvényben felsorolt adatainak közlése, a</w:t>
      </w:r>
      <w:r w:rsidRPr="00094CC2">
        <w:rPr>
          <w:b/>
          <w:bCs/>
          <w:i/>
          <w:color w:val="000000"/>
          <w:kern w:val="0"/>
          <w:lang w:eastAsia="hu-HU"/>
        </w:rPr>
        <w:t>z öröklésből kiesett (elhunyt) személyek adatainak a feltüntetése is.</w:t>
      </w:r>
    </w:p>
    <w:p w14:paraId="2A4EB129" w14:textId="77777777" w:rsidR="00094CC2" w:rsidRDefault="00947E53" w:rsidP="0004287B">
      <w:pPr>
        <w:pStyle w:val="Standard"/>
        <w:spacing w:line="360" w:lineRule="auto"/>
        <w:jc w:val="both"/>
        <w:rPr>
          <w:bCs/>
        </w:rPr>
      </w:pPr>
      <w:r w:rsidRPr="00F128CE">
        <w:t xml:space="preserve">Indokolt esetben a hagyatéki leltár tartalmát képező adatok megállapítása érdekében meghallgatás tartható. </w:t>
      </w:r>
      <w:r w:rsidR="0004287B" w:rsidRPr="00F128CE">
        <w:rPr>
          <w:bCs/>
        </w:rPr>
        <w:t>A meghallgatás idejéről és helyéről értesíteni kell az ismert öröklésben érdekeltet. A meghallgatásról való távolmaradás a hagyatéki leltár felvételét nem akadályozza. (</w:t>
      </w:r>
      <w:proofErr w:type="spellStart"/>
      <w:r w:rsidR="0004287B" w:rsidRPr="00F128CE">
        <w:rPr>
          <w:bCs/>
        </w:rPr>
        <w:t>Hetv</w:t>
      </w:r>
      <w:proofErr w:type="spellEnd"/>
      <w:r w:rsidR="0004287B" w:rsidRPr="00F128CE">
        <w:rPr>
          <w:bCs/>
        </w:rPr>
        <w:t xml:space="preserve">. 30. §, </w:t>
      </w:r>
      <w:proofErr w:type="spellStart"/>
      <w:r w:rsidR="0004287B" w:rsidRPr="00F128CE">
        <w:rPr>
          <w:bCs/>
        </w:rPr>
        <w:t>Ákr</w:t>
      </w:r>
      <w:proofErr w:type="spellEnd"/>
      <w:r w:rsidR="0004287B" w:rsidRPr="00F128CE">
        <w:rPr>
          <w:bCs/>
        </w:rPr>
        <w:t xml:space="preserve">. 58-60. §). </w:t>
      </w:r>
    </w:p>
    <w:p w14:paraId="023A45E8" w14:textId="27EF2F43" w:rsidR="0004287B" w:rsidRDefault="0004287B" w:rsidP="00FE297D">
      <w:pPr>
        <w:pStyle w:val="Standard"/>
        <w:spacing w:line="120" w:lineRule="atLeast"/>
        <w:jc w:val="both"/>
        <w:rPr>
          <w:bCs/>
        </w:rPr>
      </w:pPr>
      <w:r w:rsidRPr="00F128CE">
        <w:rPr>
          <w:bCs/>
        </w:rPr>
        <w:t>Azt, akinek személyes meghallgatása az eljárás során szükséges, a hatóság kötelezi, hogy a megjelölt helyen és időpontban jelenjen meg. Ha az idézett személy kora, egészségi állapota vagy más méltányolható ok miatt a hatóság előtt nem képes megjelenni, az idézett személyt a tartózkodási helyén is meg lehet hallgatni. Az idézett személyt figyelmeztetni kell a megjelenés elmulasztásának következményeire.</w:t>
      </w:r>
      <w:bookmarkStart w:id="9" w:name="para59"/>
      <w:bookmarkEnd w:id="9"/>
      <w:r w:rsidRPr="00F128CE">
        <w:rPr>
          <w:bCs/>
        </w:rPr>
        <w:t xml:space="preserve"> </w:t>
      </w:r>
      <w:r w:rsidRPr="000C1780">
        <w:rPr>
          <w:bCs/>
        </w:rPr>
        <w:t>Ha az idézett személy a szabályszerű idézésnek nem tesz eleget, vagy meghallgatása előtt az eljárás helyéről engedély nélkül eltávozik, és távolmaradását előzetesen alapos okkal nem menti ki, vagy utólag megfelelően nem igazolja, vagy</w:t>
      </w:r>
      <w:r w:rsidRPr="000C1780">
        <w:rPr>
          <w:bCs/>
          <w:i/>
          <w:iCs/>
        </w:rPr>
        <w:t xml:space="preserve"> </w:t>
      </w:r>
      <w:r w:rsidRPr="000C1780">
        <w:rPr>
          <w:bCs/>
        </w:rPr>
        <w:t>az idézésre meghallgatásra alkalmatlan állapotban jelenik meg, és ezt a körülményt nem menti ki, eljárási bírsággal sújtható. Ha az idézett személy az idézésre nem jelent meg, és távolmaradását nem mentette ki, a rendőrség útján elővezettethető. Az elővezetés foganatosításához az ügyésznek a hatóság vezetője által kért előzetes hozzájárulása szükséges.</w:t>
      </w:r>
      <w:r w:rsidRPr="00F128CE">
        <w:rPr>
          <w:bCs/>
        </w:rPr>
        <w:t xml:space="preserve"> </w:t>
      </w:r>
    </w:p>
    <w:p w14:paraId="14D3D2E7" w14:textId="79F77100" w:rsidR="00947E53" w:rsidRPr="000C1780" w:rsidRDefault="00947E53" w:rsidP="00947E53">
      <w:pPr>
        <w:pStyle w:val="Standard"/>
        <w:spacing w:before="120" w:after="120" w:line="360" w:lineRule="auto"/>
        <w:jc w:val="both"/>
      </w:pPr>
      <w:bookmarkStart w:id="10" w:name="para60"/>
      <w:bookmarkEnd w:id="10"/>
      <w:r w:rsidRPr="000C1780">
        <w:lastRenderedPageBreak/>
        <w:t xml:space="preserve">Indokolt esetben a leltározás a belföldi vagyon fekvésének helyén a szemlére vonatkozó szabályok szerint kerül lefolytatásra. A helyszíni leltár felvételének idejéről és helyéről </w:t>
      </w:r>
      <w:r w:rsidRPr="000C1780">
        <w:rPr>
          <w:bCs/>
        </w:rPr>
        <w:t>értesíteni kell az ismert öröklésben érdekeltet. (</w:t>
      </w:r>
      <w:proofErr w:type="spellStart"/>
      <w:r w:rsidRPr="000C1780">
        <w:rPr>
          <w:bCs/>
        </w:rPr>
        <w:t>Hetv</w:t>
      </w:r>
      <w:proofErr w:type="spellEnd"/>
      <w:r w:rsidRPr="000C1780">
        <w:rPr>
          <w:bCs/>
        </w:rPr>
        <w:t>. 29. §).</w:t>
      </w:r>
    </w:p>
    <w:p w14:paraId="19B60495" w14:textId="0C90CE80" w:rsidR="0004287B" w:rsidRPr="000C1780" w:rsidRDefault="0004287B" w:rsidP="0004287B">
      <w:pPr>
        <w:pStyle w:val="Standard"/>
        <w:spacing w:line="360" w:lineRule="auto"/>
        <w:jc w:val="both"/>
        <w:rPr>
          <w:bCs/>
        </w:rPr>
      </w:pPr>
      <w:r w:rsidRPr="000C1780">
        <w:rPr>
          <w:bCs/>
        </w:rPr>
        <w:t>A lefolytatott eljárási cselekményről jegyzőkönyv vagy feljegyzés készül. (</w:t>
      </w:r>
      <w:proofErr w:type="spellStart"/>
      <w:r w:rsidRPr="000C1780">
        <w:rPr>
          <w:bCs/>
        </w:rPr>
        <w:t>Ákr</w:t>
      </w:r>
      <w:proofErr w:type="spellEnd"/>
      <w:r w:rsidRPr="000C1780">
        <w:rPr>
          <w:bCs/>
        </w:rPr>
        <w:t>. 78. §</w:t>
      </w:r>
      <w:r w:rsidR="00094CC2">
        <w:rPr>
          <w:bCs/>
        </w:rPr>
        <w:t xml:space="preserve">, </w:t>
      </w:r>
      <w:proofErr w:type="spellStart"/>
      <w:r w:rsidR="00094CC2">
        <w:rPr>
          <w:bCs/>
        </w:rPr>
        <w:t>Hetv</w:t>
      </w:r>
      <w:proofErr w:type="spellEnd"/>
      <w:r w:rsidR="00094CC2">
        <w:rPr>
          <w:bCs/>
        </w:rPr>
        <w:t xml:space="preserve">. 22. § (3) </w:t>
      </w:r>
      <w:proofErr w:type="spellStart"/>
      <w:r w:rsidR="00094CC2">
        <w:rPr>
          <w:bCs/>
        </w:rPr>
        <w:t>bek</w:t>
      </w:r>
      <w:proofErr w:type="spellEnd"/>
      <w:r w:rsidR="00094CC2">
        <w:rPr>
          <w:bCs/>
        </w:rPr>
        <w:t xml:space="preserve">. </w:t>
      </w:r>
      <w:proofErr w:type="gramStart"/>
      <w:r w:rsidR="00094CC2">
        <w:rPr>
          <w:bCs/>
        </w:rPr>
        <w:t>a</w:t>
      </w:r>
      <w:proofErr w:type="gramEnd"/>
      <w:r w:rsidR="00094CC2">
        <w:rPr>
          <w:bCs/>
        </w:rPr>
        <w:t>.)</w:t>
      </w:r>
      <w:r w:rsidRPr="000C1780">
        <w:rPr>
          <w:bCs/>
        </w:rPr>
        <w:t xml:space="preserve"> </w:t>
      </w:r>
    </w:p>
    <w:p w14:paraId="13337B1C" w14:textId="3AB0F6D1" w:rsidR="00331BB8" w:rsidRPr="000B2BC9" w:rsidRDefault="00331BB8" w:rsidP="00331BB8">
      <w:pPr>
        <w:pStyle w:val="Standard"/>
        <w:spacing w:before="120" w:after="120" w:line="360" w:lineRule="auto"/>
        <w:jc w:val="both"/>
      </w:pPr>
      <w:bookmarkStart w:id="11" w:name="_Hlk34820282"/>
      <w:r w:rsidRPr="000B2BC9">
        <w:t xml:space="preserve">Amennyiben az örökhagyó tulajdonában leltározás alá eső ingóság található, az öröklésben érdekeltek arra </w:t>
      </w:r>
      <w:r w:rsidR="000B2BC9" w:rsidRPr="000B2BC9">
        <w:t xml:space="preserve">– </w:t>
      </w:r>
      <w:r w:rsidRPr="000B2BC9">
        <w:t>az érték meghatározását megkönnyítő adatok közlésével, a tárgy általuk becsült értékének megjelölésével</w:t>
      </w:r>
      <w:r w:rsidR="000B2BC9" w:rsidRPr="000B2BC9">
        <w:t xml:space="preserve"> –</w:t>
      </w:r>
      <w:r w:rsidRPr="000B2BC9">
        <w:t xml:space="preserve"> nyilatkozatot tehetnek. A hagyatéki leltárban az ingóság értéke ezen nyilatkozat alapján kerül feltüntetésre.</w:t>
      </w:r>
      <w:r w:rsidR="0004287B" w:rsidRPr="000B2BC9">
        <w:t xml:space="preserve"> (</w:t>
      </w:r>
      <w:proofErr w:type="spellStart"/>
      <w:r w:rsidR="0004287B" w:rsidRPr="000B2BC9">
        <w:t>Hetv</w:t>
      </w:r>
      <w:proofErr w:type="spellEnd"/>
      <w:r w:rsidR="0004287B" w:rsidRPr="000B2BC9">
        <w:t>. 26. § (2) bekezdés).</w:t>
      </w:r>
    </w:p>
    <w:bookmarkEnd w:id="11"/>
    <w:p w14:paraId="509AA6C6" w14:textId="299CE7C2" w:rsidR="00331BB8" w:rsidRPr="000B2BC9" w:rsidRDefault="00331BB8" w:rsidP="00331BB8">
      <w:pPr>
        <w:pStyle w:val="Standard"/>
        <w:spacing w:before="120" w:after="120" w:line="360" w:lineRule="auto"/>
        <w:jc w:val="both"/>
      </w:pPr>
      <w:r w:rsidRPr="000B2BC9">
        <w:t>Amennyiben az örökhagyó tulajdonában ingatlan található, az ingatlan forgalmi értéke az ingatlan fekvése szerint illetékes települési önkormányzat jegyzője által kiállított adó- és é</w:t>
      </w:r>
      <w:r w:rsidR="001C1C99">
        <w:t>r</w:t>
      </w:r>
      <w:r w:rsidRPr="000B2BC9">
        <w:t>tékbizonyítvány alapján kerül feltüntetésre.</w:t>
      </w:r>
      <w:r w:rsidR="0004287B" w:rsidRPr="000B2BC9">
        <w:t xml:space="preserve"> (</w:t>
      </w:r>
      <w:proofErr w:type="spellStart"/>
      <w:r w:rsidR="0004287B" w:rsidRPr="000B2BC9">
        <w:t>Hetv</w:t>
      </w:r>
      <w:proofErr w:type="spellEnd"/>
      <w:r w:rsidR="0004287B" w:rsidRPr="000B2BC9">
        <w:t>. 26. § (1) bekezdés).</w:t>
      </w:r>
      <w:r w:rsidR="00C473D5">
        <w:t xml:space="preserve"> </w:t>
      </w:r>
      <w:r w:rsidRPr="000B2BC9">
        <w:t>Az adó- és értékbizonyítvány tartalmát a hagyatéki</w:t>
      </w:r>
      <w:r w:rsidR="008B4319" w:rsidRPr="000B2BC9">
        <w:t xml:space="preserve"> leltár</w:t>
      </w:r>
      <w:r w:rsidRPr="000B2BC9">
        <w:t xml:space="preserve"> felvételére illetékes jegyző közli az öröklésben érdekeltekkel, akik az abban foglaltakkal szemben</w:t>
      </w:r>
      <w:r w:rsidR="00737E2E" w:rsidRPr="000B2BC9">
        <w:t xml:space="preserve"> az </w:t>
      </w:r>
      <w:proofErr w:type="spellStart"/>
      <w:r w:rsidR="00737E2E" w:rsidRPr="000B2BC9">
        <w:t>Ákr-ben</w:t>
      </w:r>
      <w:proofErr w:type="spellEnd"/>
      <w:r w:rsidR="00737E2E" w:rsidRPr="000B2BC9">
        <w:t xml:space="preserve"> foglaltak szerint</w:t>
      </w:r>
      <w:r w:rsidRPr="000B2BC9">
        <w:t xml:space="preserve"> 15 napon belül fellebbezéssel élhetnek. A fellebbezést az </w:t>
      </w:r>
      <w:r w:rsidR="008B4319" w:rsidRPr="000B2BC9">
        <w:t xml:space="preserve">érintett </w:t>
      </w:r>
      <w:proofErr w:type="gramStart"/>
      <w:r w:rsidR="008B4319" w:rsidRPr="000B2BC9">
        <w:t>ingatlan(</w:t>
      </w:r>
      <w:proofErr w:type="gramEnd"/>
      <w:r w:rsidR="008B4319" w:rsidRPr="000B2BC9">
        <w:t xml:space="preserve">ok) </w:t>
      </w:r>
      <w:r w:rsidRPr="000B2BC9">
        <w:t>adó- és értékbizonyítvány</w:t>
      </w:r>
      <w:r w:rsidR="008B4319" w:rsidRPr="000B2BC9">
        <w:t>á</w:t>
      </w:r>
      <w:r w:rsidRPr="000B2BC9">
        <w:t>t kiállító jegyzőhöz kell közvetlenül benyújtani, egyidejűleg kérjük a hagyatéki leltár felvételére illetékes jegyző értesítését is.</w:t>
      </w:r>
      <w:r w:rsidR="0004287B" w:rsidRPr="000B2BC9">
        <w:t xml:space="preserve"> (</w:t>
      </w:r>
      <w:proofErr w:type="spellStart"/>
      <w:r w:rsidR="00C35C56" w:rsidRPr="000B2BC9">
        <w:t>Ákr</w:t>
      </w:r>
      <w:proofErr w:type="spellEnd"/>
      <w:r w:rsidR="00C35C56" w:rsidRPr="000B2BC9">
        <w:t xml:space="preserve">. 118. (3) bekezdése, </w:t>
      </w:r>
      <w:proofErr w:type="spellStart"/>
      <w:r w:rsidR="0004287B" w:rsidRPr="000B2BC9">
        <w:t>Hetv</w:t>
      </w:r>
      <w:proofErr w:type="spellEnd"/>
      <w:r w:rsidR="0004287B" w:rsidRPr="000B2BC9">
        <w:t>. 26. §).</w:t>
      </w:r>
    </w:p>
    <w:p w14:paraId="26A1DE01" w14:textId="77777777" w:rsidR="00C473D5" w:rsidRDefault="00091E05" w:rsidP="00091E05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hAnsi="Times New Roman" w:cs="Times New Roman"/>
          <w:sz w:val="24"/>
        </w:rPr>
      </w:pPr>
      <w:bookmarkStart w:id="12" w:name="_Hlk56595816"/>
      <w:r w:rsidRPr="00374B12">
        <w:rPr>
          <w:rFonts w:ascii="Times New Roman" w:hAnsi="Times New Roman" w:cs="Times New Roman"/>
          <w:sz w:val="24"/>
        </w:rPr>
        <w:t xml:space="preserve">Az </w:t>
      </w:r>
      <w:r w:rsidR="007B7511" w:rsidRPr="00374B12">
        <w:rPr>
          <w:rFonts w:ascii="Times New Roman" w:hAnsi="Times New Roman" w:cs="Times New Roman"/>
          <w:sz w:val="24"/>
        </w:rPr>
        <w:t xml:space="preserve">adó- és </w:t>
      </w:r>
      <w:proofErr w:type="gramStart"/>
      <w:r w:rsidR="007B7511" w:rsidRPr="00374B12">
        <w:rPr>
          <w:rFonts w:ascii="Times New Roman" w:hAnsi="Times New Roman" w:cs="Times New Roman"/>
          <w:sz w:val="24"/>
        </w:rPr>
        <w:t>értékbizonyítvány(</w:t>
      </w:r>
      <w:proofErr w:type="gramEnd"/>
      <w:r w:rsidR="007B7511" w:rsidRPr="00374B12">
        <w:rPr>
          <w:rFonts w:ascii="Times New Roman" w:hAnsi="Times New Roman" w:cs="Times New Roman"/>
          <w:sz w:val="24"/>
        </w:rPr>
        <w:t>ok)</w:t>
      </w:r>
      <w:proofErr w:type="spellStart"/>
      <w:r w:rsidR="007B7511" w:rsidRPr="00374B12">
        <w:rPr>
          <w:rFonts w:ascii="Times New Roman" w:hAnsi="Times New Roman" w:cs="Times New Roman"/>
          <w:sz w:val="24"/>
        </w:rPr>
        <w:t>ban</w:t>
      </w:r>
      <w:proofErr w:type="spellEnd"/>
      <w:r w:rsidR="007B7511" w:rsidRPr="00374B12">
        <w:rPr>
          <w:rFonts w:ascii="Times New Roman" w:hAnsi="Times New Roman" w:cs="Times New Roman"/>
          <w:sz w:val="24"/>
        </w:rPr>
        <w:t xml:space="preserve"> foglaltak, mint </w:t>
      </w:r>
      <w:r w:rsidRPr="00374B12">
        <w:rPr>
          <w:rFonts w:ascii="Times New Roman" w:hAnsi="Times New Roman" w:cs="Times New Roman"/>
          <w:sz w:val="24"/>
        </w:rPr>
        <w:t xml:space="preserve">első fokú közigazgatási határozat elleni </w:t>
      </w:r>
      <w:r w:rsidR="00A63494" w:rsidRPr="00374B12">
        <w:rPr>
          <w:rFonts w:ascii="Times New Roman" w:hAnsi="Times New Roman" w:cs="Times New Roman"/>
          <w:sz w:val="24"/>
        </w:rPr>
        <w:t xml:space="preserve">fellebbezés illetéke az illetékekről szóló 1990. évi XCIII. törvény 29. § (2) bekezdésében foglaltak alapján </w:t>
      </w:r>
      <w:r w:rsidRPr="00374B12">
        <w:rPr>
          <w:rFonts w:ascii="Times New Roman" w:hAnsi="Times New Roman" w:cs="Times New Roman"/>
          <w:sz w:val="24"/>
        </w:rPr>
        <w:t xml:space="preserve">- ha e törvény másként nem rendelkezik, és a fellebbezés tárgyának értéke pénzben megállapítható - a fellebbezéssel érintett vagy vitatott összeg minden megkezdett 10 000 forintja után 400 forint, de legalább 5000 forint, legfeljebb 500 000 forint. </w:t>
      </w:r>
      <w:bookmarkEnd w:id="12"/>
    </w:p>
    <w:p w14:paraId="65B69DC3" w14:textId="592C8DAF" w:rsidR="004B1EDD" w:rsidRPr="00C473D5" w:rsidRDefault="00331BB8" w:rsidP="00C473D5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Times New Roman" w:hAnsi="Times New Roman" w:cs="Times New Roman"/>
          <w:b/>
          <w:bCs/>
          <w:sz w:val="24"/>
        </w:rPr>
      </w:pPr>
      <w:r w:rsidRPr="00C473D5">
        <w:rPr>
          <w:rFonts w:ascii="Times New Roman" w:hAnsi="Times New Roman" w:cs="Times New Roman"/>
          <w:b/>
          <w:sz w:val="24"/>
        </w:rPr>
        <w:t>A jegyző az adó- és értékbizonyítvány megküldésével egyidejűleg tájékoztatja a feleket az eljárás során az általa beszerzett adatokról, a hagyaték tárgyához tartozó ismertté vált vagyontárgyakról</w:t>
      </w:r>
      <w:r w:rsidRPr="00C473D5">
        <w:rPr>
          <w:rFonts w:ascii="Times New Roman" w:hAnsi="Times New Roman" w:cs="Times New Roman"/>
          <w:sz w:val="24"/>
        </w:rPr>
        <w:t>, (a hagyatéki leltár tervezetének megküldésével),</w:t>
      </w:r>
      <w:r w:rsidRPr="000B2BC9">
        <w:rPr>
          <w:rFonts w:ascii="Times New Roman" w:hAnsi="Times New Roman" w:cs="Times New Roman"/>
          <w:sz w:val="24"/>
        </w:rPr>
        <w:t xml:space="preserve"> továbbá a biztosítási intézkedések kérelmezésének lehetőségéről, valamint iratbetekintési jogukról, az eljárás menetéről, jogaikról, kötelezettségeikről, az eljárás várható költségeiről. </w:t>
      </w:r>
      <w:r w:rsidR="001B3A97" w:rsidRPr="000B2BC9">
        <w:rPr>
          <w:rFonts w:ascii="Times New Roman" w:hAnsi="Times New Roman" w:cs="Times New Roman"/>
          <w:sz w:val="24"/>
        </w:rPr>
        <w:t>(</w:t>
      </w:r>
      <w:proofErr w:type="spellStart"/>
      <w:r w:rsidR="001B3A97" w:rsidRPr="000B2BC9">
        <w:rPr>
          <w:rFonts w:ascii="Times New Roman" w:hAnsi="Times New Roman" w:cs="Times New Roman"/>
          <w:sz w:val="24"/>
        </w:rPr>
        <w:t>Hetv</w:t>
      </w:r>
      <w:proofErr w:type="spellEnd"/>
      <w:r w:rsidR="001B3A97" w:rsidRPr="000B2BC9">
        <w:rPr>
          <w:rFonts w:ascii="Times New Roman" w:hAnsi="Times New Roman" w:cs="Times New Roman"/>
          <w:sz w:val="24"/>
        </w:rPr>
        <w:t>. 31/A. §).</w:t>
      </w:r>
      <w:r w:rsidR="00C473D5">
        <w:rPr>
          <w:rFonts w:ascii="Times New Roman" w:hAnsi="Times New Roman" w:cs="Times New Roman"/>
          <w:sz w:val="24"/>
        </w:rPr>
        <w:t xml:space="preserve"> </w:t>
      </w:r>
      <w:r w:rsidRPr="00C473D5">
        <w:rPr>
          <w:rFonts w:ascii="Times New Roman" w:hAnsi="Times New Roman" w:cs="Times New Roman"/>
          <w:sz w:val="24"/>
        </w:rPr>
        <w:t xml:space="preserve">A jegyző </w:t>
      </w:r>
      <w:r w:rsidR="000B2BC9" w:rsidRPr="00C473D5">
        <w:rPr>
          <w:rFonts w:ascii="Times New Roman" w:hAnsi="Times New Roman" w:cs="Times New Roman"/>
          <w:sz w:val="24"/>
        </w:rPr>
        <w:t xml:space="preserve">– a további intézkedések megtétele céljából – </w:t>
      </w:r>
      <w:r w:rsidRPr="00C473D5">
        <w:rPr>
          <w:rFonts w:ascii="Times New Roman" w:hAnsi="Times New Roman" w:cs="Times New Roman"/>
          <w:sz w:val="24"/>
        </w:rPr>
        <w:t xml:space="preserve">felhívja a feleket, hogy </w:t>
      </w:r>
      <w:r w:rsidRPr="00C473D5">
        <w:rPr>
          <w:rFonts w:ascii="Times New Roman" w:hAnsi="Times New Roman" w:cs="Times New Roman"/>
          <w:b/>
          <w:bCs/>
          <w:sz w:val="24"/>
        </w:rPr>
        <w:t xml:space="preserve">a </w:t>
      </w:r>
      <w:r w:rsidR="000B2BC9" w:rsidRPr="00C473D5">
        <w:rPr>
          <w:rFonts w:ascii="Times New Roman" w:hAnsi="Times New Roman" w:cs="Times New Roman"/>
          <w:b/>
          <w:bCs/>
          <w:sz w:val="24"/>
        </w:rPr>
        <w:t>hagyatéki leltár tervezet</w:t>
      </w:r>
      <w:r w:rsidRPr="00C473D5">
        <w:rPr>
          <w:rFonts w:ascii="Times New Roman" w:hAnsi="Times New Roman" w:cs="Times New Roman"/>
          <w:b/>
          <w:bCs/>
          <w:sz w:val="24"/>
        </w:rPr>
        <w:t xml:space="preserve"> kézhezvételétől számított 8 napon belül jelentsék </w:t>
      </w:r>
      <w:proofErr w:type="gramStart"/>
      <w:r w:rsidRPr="00C473D5">
        <w:rPr>
          <w:rFonts w:ascii="Times New Roman" w:hAnsi="Times New Roman" w:cs="Times New Roman"/>
          <w:b/>
          <w:bCs/>
          <w:sz w:val="24"/>
        </w:rPr>
        <w:t>be</w:t>
      </w:r>
      <w:proofErr w:type="gramEnd"/>
      <w:r w:rsidR="00C473D5" w:rsidRPr="00C473D5">
        <w:rPr>
          <w:rFonts w:ascii="Times New Roman" w:hAnsi="Times New Roman" w:cs="Times New Roman"/>
          <w:b/>
          <w:bCs/>
          <w:sz w:val="24"/>
        </w:rPr>
        <w:t xml:space="preserve"> </w:t>
      </w:r>
      <w:r w:rsidRPr="00C473D5">
        <w:rPr>
          <w:rFonts w:ascii="Times New Roman" w:hAnsi="Times New Roman" w:cs="Times New Roman"/>
          <w:b/>
          <w:bCs/>
          <w:sz w:val="24"/>
        </w:rPr>
        <w:t xml:space="preserve">ha a </w:t>
      </w:r>
      <w:r w:rsidR="000B2BC9" w:rsidRPr="00C473D5">
        <w:rPr>
          <w:rFonts w:ascii="Times New Roman" w:hAnsi="Times New Roman" w:cs="Times New Roman"/>
          <w:b/>
          <w:bCs/>
          <w:sz w:val="24"/>
        </w:rPr>
        <w:t xml:space="preserve">feltüntetett vagyonelemeken felül a </w:t>
      </w:r>
      <w:r w:rsidRPr="00C473D5">
        <w:rPr>
          <w:rFonts w:ascii="Times New Roman" w:hAnsi="Times New Roman" w:cs="Times New Roman"/>
          <w:b/>
          <w:bCs/>
          <w:sz w:val="24"/>
        </w:rPr>
        <w:t xml:space="preserve">hagyaték tárgyához tartozó vagyontárgy rögzítése, vagy </w:t>
      </w:r>
      <w:r w:rsidR="00C473D5" w:rsidRPr="00C473D5">
        <w:rPr>
          <w:rFonts w:ascii="Times New Roman" w:hAnsi="Times New Roman" w:cs="Times New Roman"/>
          <w:b/>
          <w:bCs/>
          <w:sz w:val="24"/>
        </w:rPr>
        <w:t>t</w:t>
      </w:r>
      <w:r w:rsidRPr="00C473D5">
        <w:rPr>
          <w:rFonts w:ascii="Times New Roman" w:hAnsi="Times New Roman" w:cs="Times New Roman"/>
          <w:b/>
          <w:bCs/>
          <w:sz w:val="24"/>
        </w:rPr>
        <w:t>ovábbi öröklésben érdekelt adatainak feltüntetése szükséges</w:t>
      </w:r>
      <w:r w:rsidR="000B2BC9" w:rsidRPr="00C473D5">
        <w:rPr>
          <w:rFonts w:ascii="Times New Roman" w:hAnsi="Times New Roman" w:cs="Times New Roman"/>
          <w:b/>
          <w:bCs/>
          <w:sz w:val="24"/>
        </w:rPr>
        <w:t>.</w:t>
      </w:r>
      <w:r w:rsidR="00737E2E" w:rsidRPr="00C473D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8102CDB" w14:textId="55F2FBE7" w:rsidR="00331BB8" w:rsidRPr="00861668" w:rsidRDefault="00737E2E" w:rsidP="004B1EDD">
      <w:pPr>
        <w:pStyle w:val="Standard"/>
        <w:spacing w:before="120" w:after="120" w:line="360" w:lineRule="auto"/>
        <w:jc w:val="both"/>
      </w:pPr>
      <w:r w:rsidRPr="00861668">
        <w:t>Kötelesrész iránti igény bejelentése esetén a jegyző felhívja a feleket a kötelesrész alapjának számításához szükséges vagyontárgy 8 napon belül történő bejelentésére figyelemmel a hagyaték teljes vagy ideiglenes hatállyal történő átadásának</w:t>
      </w:r>
      <w:r w:rsidR="0004287B" w:rsidRPr="00861668">
        <w:t xml:space="preserve"> szabályaira (</w:t>
      </w:r>
      <w:proofErr w:type="spellStart"/>
      <w:r w:rsidRPr="00861668">
        <w:t>Hetv</w:t>
      </w:r>
      <w:proofErr w:type="spellEnd"/>
      <w:r w:rsidRPr="00861668">
        <w:t>. 83-85. §</w:t>
      </w:r>
      <w:r w:rsidR="0004287B" w:rsidRPr="00861668">
        <w:t>).</w:t>
      </w:r>
    </w:p>
    <w:p w14:paraId="3F793B52" w14:textId="7598F2E9" w:rsidR="004B1EDD" w:rsidRPr="00861668" w:rsidRDefault="00331BB8" w:rsidP="00947E53">
      <w:pPr>
        <w:pStyle w:val="Standard"/>
        <w:spacing w:before="120" w:after="120" w:line="360" w:lineRule="auto"/>
        <w:jc w:val="both"/>
      </w:pPr>
      <w:r w:rsidRPr="00861668">
        <w:t>A</w:t>
      </w:r>
      <w:r w:rsidR="00094CC2">
        <w:t xml:space="preserve"> hagyatéki leltár tervezet és</w:t>
      </w:r>
      <w:r w:rsidRPr="00861668">
        <w:t xml:space="preserve"> tájékoztatás kézhezvételétől számított 8 napos határidő leteltét követően – illetve ingatlanvagyon esetén az ingatlan adó- és értékbizonyítvány</w:t>
      </w:r>
      <w:r w:rsidR="004B1EDD" w:rsidRPr="00861668">
        <w:t>ainak</w:t>
      </w:r>
      <w:r w:rsidRPr="00861668">
        <w:t xml:space="preserve"> véglegessé válását követően – a jegyző elkészíti a hagyatéki leltárt, és mellékleteivel együtt továbbítja az illetékes közjegyzőhöz</w:t>
      </w:r>
      <w:r w:rsidR="001C1C99">
        <w:t>.</w:t>
      </w:r>
    </w:p>
    <w:p w14:paraId="28946703" w14:textId="201095F0" w:rsidR="005E295A" w:rsidRPr="00AF7B77" w:rsidRDefault="005E295A" w:rsidP="00DE2DFF">
      <w:pPr>
        <w:pStyle w:val="Standard"/>
        <w:spacing w:line="360" w:lineRule="auto"/>
        <w:jc w:val="both"/>
        <w:rPr>
          <w:b/>
          <w:bCs/>
        </w:rPr>
      </w:pPr>
      <w:r w:rsidRPr="00AF7B77">
        <w:rPr>
          <w:b/>
          <w:bCs/>
        </w:rPr>
        <w:lastRenderedPageBreak/>
        <w:t>Fellebbezésnek van helye a hagyatéki eljárás során</w:t>
      </w:r>
      <w:r w:rsidR="00FF5F5B" w:rsidRPr="00AF7B77">
        <w:rPr>
          <w:b/>
          <w:bCs/>
        </w:rPr>
        <w:t xml:space="preserve">: </w:t>
      </w:r>
    </w:p>
    <w:p w14:paraId="57C3449E" w14:textId="0D76FB53" w:rsidR="005E295A" w:rsidRPr="00FE297D" w:rsidRDefault="005E295A" w:rsidP="00FE297D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bCs/>
        </w:rPr>
      </w:pPr>
      <w:r w:rsidRPr="00FE297D">
        <w:rPr>
          <w:bCs/>
        </w:rPr>
        <w:t>a hagyatéki eljárás megindítása iránti kérelmet visszautasító és elutasító,</w:t>
      </w:r>
    </w:p>
    <w:p w14:paraId="792C33D1" w14:textId="2968D7E6" w:rsidR="005E295A" w:rsidRPr="00FE297D" w:rsidRDefault="005E295A" w:rsidP="00FE297D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bCs/>
        </w:rPr>
      </w:pPr>
      <w:r w:rsidRPr="00FE297D">
        <w:rPr>
          <w:bCs/>
        </w:rPr>
        <w:t>a helyszíni leltár felvétele iránti kérelmet visszautasító és elutasító,</w:t>
      </w:r>
    </w:p>
    <w:p w14:paraId="2FCCD1A3" w14:textId="252313FC" w:rsidR="005E295A" w:rsidRPr="00FE297D" w:rsidRDefault="005E295A" w:rsidP="00FE297D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bCs/>
        </w:rPr>
      </w:pPr>
      <w:r w:rsidRPr="00FE297D">
        <w:rPr>
          <w:bCs/>
        </w:rPr>
        <w:t>a biztosítási intézkedés tárgyában hozott,</w:t>
      </w:r>
    </w:p>
    <w:p w14:paraId="1BBF5A72" w14:textId="77777777" w:rsidR="008F7E08" w:rsidRPr="00FE297D" w:rsidRDefault="005E295A" w:rsidP="00FE297D">
      <w:pPr>
        <w:pStyle w:val="Standard"/>
        <w:numPr>
          <w:ilvl w:val="0"/>
          <w:numId w:val="10"/>
        </w:numPr>
        <w:spacing w:line="360" w:lineRule="auto"/>
        <w:ind w:left="714" w:hanging="357"/>
        <w:jc w:val="both"/>
        <w:rPr>
          <w:bCs/>
        </w:rPr>
      </w:pPr>
      <w:r w:rsidRPr="00FE297D">
        <w:rPr>
          <w:bCs/>
        </w:rPr>
        <w:t xml:space="preserve">a hagyatéki eljárást megszüntető </w:t>
      </w:r>
    </w:p>
    <w:p w14:paraId="38F3C633" w14:textId="3FE37A3D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 fellebbezést visszautasító,</w:t>
      </w:r>
    </w:p>
    <w:p w14:paraId="7B076731" w14:textId="0263F689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az ügygondnok díjáról rendelkező,</w:t>
      </w:r>
    </w:p>
    <w:p w14:paraId="660ECCBE" w14:textId="120A52A1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 kézbesítési kifogást elutasító és visszautasító,</w:t>
      </w:r>
    </w:p>
    <w:p w14:paraId="60D17E4C" w14:textId="633E6EB2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az igazolási kérelmet elutasító és visszautasító,</w:t>
      </w:r>
    </w:p>
    <w:p w14:paraId="5FE70B50" w14:textId="6997C80C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az önálló fellebbezéssel támadható végzés rendelkező részét kijavító,</w:t>
      </w:r>
    </w:p>
    <w:p w14:paraId="3DA9F6DF" w14:textId="5FE6B8DD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 végzés rendelkező részének kijavítása iránt előterjesztett kérelmet elutasító és visszautasító,</w:t>
      </w:r>
    </w:p>
    <w:p w14:paraId="3C7097B0" w14:textId="76E18D08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az önálló fellebbezéssel támadható végzés kiegészítése tárgyában hozott,</w:t>
      </w:r>
    </w:p>
    <w:p w14:paraId="46780A23" w14:textId="02263D9E" w:rsidR="00FE297D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 papíralapú kapcsolattartás iránti kérelmet elutasító és visszautasító,</w:t>
      </w:r>
    </w:p>
    <w:p w14:paraId="0E5DBBAB" w14:textId="53EB1BBA" w:rsidR="005E295A" w:rsidRPr="00FE297D" w:rsidRDefault="00FE297D" w:rsidP="00FE297D">
      <w:pPr>
        <w:pStyle w:val="Listaszerbekezds"/>
        <w:widowControl/>
        <w:numPr>
          <w:ilvl w:val="0"/>
          <w:numId w:val="1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FE297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az áttételt elrendelő </w:t>
      </w:r>
      <w:r w:rsidR="005E295A" w:rsidRPr="00FE297D">
        <w:rPr>
          <w:rFonts w:ascii="Times New Roman" w:hAnsi="Times New Roman" w:cs="Times New Roman"/>
          <w:bCs/>
          <w:sz w:val="24"/>
          <w:szCs w:val="24"/>
        </w:rPr>
        <w:t>végzés ellen.</w:t>
      </w:r>
    </w:p>
    <w:p w14:paraId="3BABC463" w14:textId="279425A2" w:rsidR="005E295A" w:rsidRPr="00861668" w:rsidRDefault="005E295A" w:rsidP="00DE2DFF">
      <w:pPr>
        <w:pStyle w:val="Standard"/>
        <w:spacing w:line="360" w:lineRule="auto"/>
        <w:jc w:val="both"/>
        <w:rPr>
          <w:bCs/>
        </w:rPr>
      </w:pPr>
      <w:bookmarkStart w:id="13" w:name="para111"/>
      <w:bookmarkEnd w:id="13"/>
      <w:r w:rsidRPr="00861668">
        <w:rPr>
          <w:bCs/>
        </w:rPr>
        <w:t>Fellebbezéssel élhet az öröklésben érdekelt, és a rendelkezés reá vonatkozó része ellen az, akire a végzés rendelkezést tartalmaz.</w:t>
      </w:r>
    </w:p>
    <w:p w14:paraId="0C4C3C1D" w14:textId="797485C6" w:rsidR="005E295A" w:rsidRPr="00861668" w:rsidRDefault="005E295A" w:rsidP="00DE2DFF">
      <w:pPr>
        <w:pStyle w:val="Standard"/>
        <w:spacing w:line="360" w:lineRule="auto"/>
        <w:jc w:val="both"/>
        <w:rPr>
          <w:bCs/>
        </w:rPr>
      </w:pPr>
      <w:bookmarkStart w:id="14" w:name="para112"/>
      <w:bookmarkEnd w:id="14"/>
      <w:r w:rsidRPr="00861668">
        <w:rPr>
          <w:bCs/>
        </w:rPr>
        <w:t>A fellebbezési jogról előzetesen lemondani nem lehet. A végzés közlése után sem mondhat le képviseltje nevében a fellebbezési jogról a természetes személy törvényes képviselője, valamint a gyám, az eseti gyám, az eseti és az ügygondnok.</w:t>
      </w:r>
    </w:p>
    <w:p w14:paraId="4D36FF8B" w14:textId="6A0A6EA2" w:rsidR="005E295A" w:rsidRPr="00861668" w:rsidRDefault="005E295A" w:rsidP="005E295A">
      <w:pPr>
        <w:pStyle w:val="Standard"/>
        <w:spacing w:line="360" w:lineRule="auto"/>
        <w:jc w:val="both"/>
        <w:rPr>
          <w:bCs/>
        </w:rPr>
      </w:pPr>
      <w:bookmarkStart w:id="15" w:name="para113"/>
      <w:bookmarkEnd w:id="15"/>
      <w:r w:rsidRPr="00861668">
        <w:rPr>
          <w:bCs/>
        </w:rPr>
        <w:t>A hagyaték leltározása során a nem a közjegyző által hozott végzésekkel szembeni jogorvoslatra a közjegyző végzése elleni jogorvoslat szabályait kell alkalmazni azzal az eltéréssel, hogy</w:t>
      </w:r>
    </w:p>
    <w:p w14:paraId="51F64C50" w14:textId="77777777" w:rsidR="005E295A" w:rsidRPr="00861668" w:rsidRDefault="005E295A" w:rsidP="001B3A97">
      <w:pPr>
        <w:pStyle w:val="Standard"/>
        <w:spacing w:line="360" w:lineRule="auto"/>
        <w:ind w:left="567"/>
        <w:jc w:val="both"/>
        <w:rPr>
          <w:bCs/>
        </w:rPr>
      </w:pPr>
      <w:proofErr w:type="gramStart"/>
      <w:r w:rsidRPr="00861668">
        <w:rPr>
          <w:bCs/>
          <w:i/>
          <w:iCs/>
        </w:rPr>
        <w:t>a</w:t>
      </w:r>
      <w:proofErr w:type="gramEnd"/>
      <w:r w:rsidRPr="00861668">
        <w:rPr>
          <w:bCs/>
          <w:i/>
          <w:iCs/>
        </w:rPr>
        <w:t xml:space="preserve">) </w:t>
      </w:r>
      <w:r w:rsidRPr="00861668">
        <w:rPr>
          <w:bCs/>
        </w:rPr>
        <w:t>a fellebbezést a jegyzőnél kell előterjeszteni,</w:t>
      </w:r>
    </w:p>
    <w:p w14:paraId="70DA8A94" w14:textId="77777777" w:rsidR="005E295A" w:rsidRPr="00861668" w:rsidRDefault="005E295A" w:rsidP="001B3A97">
      <w:pPr>
        <w:pStyle w:val="Standard"/>
        <w:spacing w:line="360" w:lineRule="auto"/>
        <w:ind w:left="567"/>
        <w:jc w:val="both"/>
        <w:rPr>
          <w:bCs/>
        </w:rPr>
      </w:pPr>
      <w:r w:rsidRPr="00861668">
        <w:rPr>
          <w:bCs/>
          <w:i/>
          <w:iCs/>
        </w:rPr>
        <w:t xml:space="preserve">b) </w:t>
      </w:r>
      <w:r w:rsidRPr="00861668">
        <w:rPr>
          <w:bCs/>
        </w:rPr>
        <w:t>a végzést a fellebbezésben foglaltaknak megfelelően - részben vagy egészben - a jegyző is megváltoztathatja, de ha a fellebbezésnek 3 napon belül nem, vagy nem egészben ad helyt, köteles azt haladéktalanul megküldeni a közjegyzőnek, aki - ha a fellebbezésben foglaltaknak 3 napon belül nem ad helyt - felterjeszti a bírósághoz.</w:t>
      </w:r>
    </w:p>
    <w:p w14:paraId="7B92A265" w14:textId="66B9CBC6" w:rsidR="00FF5F5B" w:rsidRPr="008F7E08" w:rsidRDefault="005E295A" w:rsidP="005E295A">
      <w:pPr>
        <w:pStyle w:val="Standard"/>
        <w:spacing w:line="360" w:lineRule="auto"/>
        <w:jc w:val="both"/>
        <w:rPr>
          <w:bCs/>
        </w:rPr>
      </w:pPr>
      <w:r w:rsidRPr="008F7E08">
        <w:rPr>
          <w:bCs/>
        </w:rPr>
        <w:t>A fellebbezés elbírálása során a bíróság a közjegyző végzése elleni fellebbezés elbírálásának szabályai szerint jár el.</w:t>
      </w:r>
      <w:r w:rsidR="00DC2D14">
        <w:rPr>
          <w:bCs/>
        </w:rPr>
        <w:t xml:space="preserve"> </w:t>
      </w:r>
      <w:r w:rsidR="00FF5F5B" w:rsidRPr="008F7E08">
        <w:rPr>
          <w:bCs/>
        </w:rPr>
        <w:t>(</w:t>
      </w:r>
      <w:proofErr w:type="spellStart"/>
      <w:r w:rsidR="00FF5F5B" w:rsidRPr="008F7E08">
        <w:rPr>
          <w:bCs/>
        </w:rPr>
        <w:t>Hetv</w:t>
      </w:r>
      <w:proofErr w:type="spellEnd"/>
      <w:r w:rsidR="00FF5F5B" w:rsidRPr="008F7E08">
        <w:rPr>
          <w:bCs/>
        </w:rPr>
        <w:t>. 109-115. §).</w:t>
      </w:r>
    </w:p>
    <w:p w14:paraId="7D697FF5" w14:textId="35B13A37" w:rsidR="00623D0B" w:rsidRPr="00DC2D14" w:rsidRDefault="00AF7B77" w:rsidP="00C473D5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lang w:eastAsia="hu-HU" w:bidi="ar-SA"/>
        </w:rPr>
        <w:t xml:space="preserve">A hagyatéki eljárással </w:t>
      </w:r>
      <w:r w:rsidR="00FE297D">
        <w:rPr>
          <w:rFonts w:ascii="Times New Roman" w:eastAsia="Times New Roman" w:hAnsi="Times New Roman" w:cs="Times New Roman"/>
          <w:b/>
          <w:iCs/>
          <w:kern w:val="0"/>
          <w:sz w:val="24"/>
          <w:lang w:eastAsia="hu-HU" w:bidi="ar-SA"/>
        </w:rPr>
        <w:t xml:space="preserve">kapcsolatos </w:t>
      </w:r>
      <w:r>
        <w:rPr>
          <w:rFonts w:ascii="Times New Roman" w:eastAsia="Times New Roman" w:hAnsi="Times New Roman" w:cs="Times New Roman"/>
          <w:b/>
          <w:iCs/>
          <w:kern w:val="0"/>
          <w:sz w:val="24"/>
          <w:lang w:eastAsia="hu-HU" w:bidi="ar-SA"/>
        </w:rPr>
        <w:t>költségeket</w:t>
      </w:r>
      <w:r w:rsidR="00623D0B"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  <w:t xml:space="preserve"> </w:t>
      </w:r>
      <w:r w:rsidR="00FF5F5B"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  <w:t xml:space="preserve">a </w:t>
      </w:r>
      <w:proofErr w:type="spellStart"/>
      <w:r w:rsidR="00FF5F5B"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  <w:t>Hetv</w:t>
      </w:r>
      <w:proofErr w:type="spellEnd"/>
      <w:r w:rsidR="00FF5F5B"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  <w:t>.</w:t>
      </w:r>
      <w:r w:rsidR="00623D0B"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 w:bidi="ar-SA"/>
        </w:rPr>
        <w:t xml:space="preserve"> 72-77. § rendelkezései és a kapcsolódó jogszabályok határozzák meg: </w:t>
      </w:r>
    </w:p>
    <w:p w14:paraId="535ED855" w14:textId="77777777" w:rsidR="00623D0B" w:rsidRPr="00DC2D14" w:rsidRDefault="00623D0B" w:rsidP="00C473D5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</w:pPr>
      <w:r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  <w:t>a közjegyzőt a közjegyzői díjszabásról szóló jogszabály szerint megillető munkadíj és költségtérítés (közjegyzői díjazás),</w:t>
      </w:r>
    </w:p>
    <w:p w14:paraId="789E184E" w14:textId="77777777" w:rsidR="00623D0B" w:rsidRPr="00DC2D14" w:rsidRDefault="00623D0B" w:rsidP="00C473D5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</w:pPr>
      <w:r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  <w:t>az ügygondnok eljárásának külön jogszabályban meghatározott díja és költségtérítése (gondnoki díjazás),</w:t>
      </w:r>
    </w:p>
    <w:p w14:paraId="641769F6" w14:textId="77777777" w:rsidR="00623D0B" w:rsidRPr="00DC2D14" w:rsidRDefault="00623D0B" w:rsidP="00C473D5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</w:pPr>
      <w:r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  <w:t>a biztosítási intézkedés elrendelésével és foganatosításával kapcsolatban felmerült, külön jogszabályban meghatározott költség (biztosítási intézkedés költsége), valamint</w:t>
      </w:r>
    </w:p>
    <w:p w14:paraId="14991EE4" w14:textId="4BF3A180" w:rsidR="00623D0B" w:rsidRPr="00DC2D14" w:rsidRDefault="00623D0B" w:rsidP="00C473D5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</w:rPr>
      </w:pPr>
      <w:r w:rsidRPr="00DC2D14">
        <w:rPr>
          <w:rFonts w:ascii="Times New Roman" w:eastAsia="Times New Roman" w:hAnsi="Times New Roman" w:cs="Times New Roman"/>
          <w:bCs/>
          <w:iCs/>
          <w:kern w:val="0"/>
          <w:sz w:val="24"/>
          <w:lang w:eastAsia="hu-HU"/>
        </w:rPr>
        <w:t>a külföldi hatósághoz intézett megkereséssel összefüggésben felmerült költség.</w:t>
      </w:r>
    </w:p>
    <w:p w14:paraId="65A4427C" w14:textId="4DB6AC2B" w:rsidR="00BE3E61" w:rsidRDefault="00BE3E61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3482147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3481B2E" w14:textId="08EF7691" w:rsidR="00E22187" w:rsidRPr="00DC2D14" w:rsidRDefault="00E22187" w:rsidP="00E2218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D14">
        <w:rPr>
          <w:rFonts w:ascii="Times New Roman" w:hAnsi="Times New Roman" w:cs="Times New Roman"/>
          <w:b/>
          <w:bCs/>
          <w:sz w:val="28"/>
          <w:szCs w:val="28"/>
        </w:rPr>
        <w:lastRenderedPageBreak/>
        <w:t>A hagyatéki eljárással kapcsolatos elérhetőségek:</w:t>
      </w:r>
    </w:p>
    <w:p w14:paraId="7262022E" w14:textId="07E39CD7" w:rsidR="00433FF7" w:rsidRPr="00F91429" w:rsidRDefault="00433FF7" w:rsidP="00E2218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F91429">
        <w:rPr>
          <w:rFonts w:ascii="Times New Roman" w:hAnsi="Times New Roman" w:cs="Times New Roman"/>
          <w:b/>
          <w:bCs/>
          <w:i/>
          <w:iCs/>
          <w:sz w:val="24"/>
          <w:u w:val="single"/>
        </w:rPr>
        <w:t>A hagyatéki leltár készítése alatt:</w:t>
      </w:r>
    </w:p>
    <w:p w14:paraId="0998F7D5" w14:textId="77777777" w:rsidR="00433FF7" w:rsidRPr="00433FF7" w:rsidRDefault="00433FF7" w:rsidP="00E221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73AB7E6" w14:textId="34FA83A4" w:rsidR="00374B12" w:rsidRPr="00433FF7" w:rsidRDefault="00E22187" w:rsidP="00E221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 xml:space="preserve">Móri Polgármesteri Hivatal </w:t>
      </w:r>
    </w:p>
    <w:p w14:paraId="40479E7C" w14:textId="7A3891B5" w:rsidR="00E22187" w:rsidRPr="00433FF7" w:rsidRDefault="00E22187" w:rsidP="00E221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>8060 Mór, Szent István tér 6.</w:t>
      </w:r>
    </w:p>
    <w:p w14:paraId="1697CEAB" w14:textId="77777777" w:rsidR="00E22187" w:rsidRDefault="00E22187" w:rsidP="00E2218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>Közigazgatási és Szociális Iroda</w:t>
      </w:r>
    </w:p>
    <w:p w14:paraId="19CFD4C4" w14:textId="77777777" w:rsidR="00F91429" w:rsidRDefault="00F91429" w:rsidP="00F914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1429">
        <w:rPr>
          <w:rFonts w:ascii="Times New Roman" w:hAnsi="Times New Roman" w:cs="Times New Roman"/>
          <w:sz w:val="24"/>
        </w:rPr>
        <w:t>Központi telefon: 06/22/560-823</w:t>
      </w:r>
    </w:p>
    <w:p w14:paraId="1C0AD9AD" w14:textId="77777777" w:rsidR="00F91429" w:rsidRPr="00433FF7" w:rsidRDefault="00F91429" w:rsidP="00E221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349EF6D" w14:textId="77777777" w:rsidR="00F91429" w:rsidRPr="00BA105D" w:rsidRDefault="00E22187" w:rsidP="00F914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105D">
        <w:rPr>
          <w:rFonts w:ascii="Times New Roman" w:hAnsi="Times New Roman" w:cs="Times New Roman"/>
          <w:b/>
          <w:bCs/>
          <w:sz w:val="24"/>
        </w:rPr>
        <w:t>Tájékoztatás kérés telefonon:</w:t>
      </w:r>
      <w:r w:rsidRPr="00BA105D">
        <w:rPr>
          <w:rFonts w:ascii="Times New Roman" w:hAnsi="Times New Roman" w:cs="Times New Roman"/>
          <w:sz w:val="24"/>
        </w:rPr>
        <w:t xml:space="preserve"> </w:t>
      </w:r>
    </w:p>
    <w:p w14:paraId="140A0EB9" w14:textId="0A453331" w:rsidR="007B7511" w:rsidRPr="00F91429" w:rsidRDefault="00F91429" w:rsidP="00F914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Hagyatéki ügyintézők elérhetősége: </w:t>
      </w:r>
      <w:r w:rsidR="00E22187" w:rsidRPr="00F91429">
        <w:rPr>
          <w:rFonts w:ascii="Times New Roman" w:hAnsi="Times New Roman" w:cs="Times New Roman"/>
          <w:sz w:val="24"/>
        </w:rPr>
        <w:t>06/22/560-846</w:t>
      </w:r>
      <w:r w:rsidR="007B7511" w:rsidRPr="00F91429">
        <w:rPr>
          <w:rFonts w:ascii="Times New Roman" w:hAnsi="Times New Roman" w:cs="Times New Roman"/>
          <w:sz w:val="24"/>
        </w:rPr>
        <w:t>, 06/22/560-815</w:t>
      </w:r>
      <w:r w:rsidR="00091E05" w:rsidRPr="00F91429">
        <w:rPr>
          <w:rFonts w:ascii="Times New Roman" w:hAnsi="Times New Roman" w:cs="Times New Roman"/>
          <w:sz w:val="24"/>
        </w:rPr>
        <w:t xml:space="preserve"> </w:t>
      </w:r>
    </w:p>
    <w:p w14:paraId="7DEBA681" w14:textId="6200D40F" w:rsidR="00F91429" w:rsidRPr="00F91429" w:rsidRDefault="00F91429" w:rsidP="00F914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91429">
        <w:rPr>
          <w:rFonts w:ascii="Times New Roman" w:hAnsi="Times New Roman" w:cs="Times New Roman"/>
          <w:b/>
          <w:bCs/>
          <w:sz w:val="24"/>
        </w:rPr>
        <w:t xml:space="preserve">Az örökhagyó tulajdonában lévő móri ingatlan értékbecslésével kapcsolatos tájékoztatás kérés, </w:t>
      </w:r>
      <w:r>
        <w:rPr>
          <w:rFonts w:ascii="Times New Roman" w:hAnsi="Times New Roman" w:cs="Times New Roman"/>
          <w:b/>
          <w:bCs/>
          <w:sz w:val="24"/>
        </w:rPr>
        <w:t>időpontegyeztetés</w:t>
      </w:r>
      <w:r w:rsidRPr="00F91429">
        <w:rPr>
          <w:rFonts w:ascii="Times New Roman" w:hAnsi="Times New Roman" w:cs="Times New Roman"/>
          <w:b/>
          <w:bCs/>
          <w:sz w:val="24"/>
        </w:rPr>
        <w:t>:</w:t>
      </w:r>
    </w:p>
    <w:p w14:paraId="1FD94328" w14:textId="48FC2542" w:rsidR="00F91429" w:rsidRDefault="00F91429" w:rsidP="00F914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Ügyintéző elérhetősége: 06/22/560-807, 06/30/179-8450</w:t>
      </w:r>
    </w:p>
    <w:p w14:paraId="1630FBF0" w14:textId="77777777" w:rsidR="00F91429" w:rsidRDefault="00F91429" w:rsidP="00F914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4E66AC9" w14:textId="645FD286" w:rsidR="00F91429" w:rsidRPr="00BA105D" w:rsidRDefault="00F91429" w:rsidP="00F914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A105D">
        <w:rPr>
          <w:rFonts w:ascii="Times New Roman" w:hAnsi="Times New Roman" w:cs="Times New Roman"/>
          <w:b/>
          <w:bCs/>
          <w:sz w:val="24"/>
        </w:rPr>
        <w:t>B</w:t>
      </w:r>
      <w:r w:rsidR="00E22187" w:rsidRPr="00BA105D">
        <w:rPr>
          <w:rFonts w:ascii="Times New Roman" w:hAnsi="Times New Roman" w:cs="Times New Roman"/>
          <w:b/>
          <w:bCs/>
          <w:sz w:val="24"/>
        </w:rPr>
        <w:t>ejelentés, nyilatkozat tétel</w:t>
      </w:r>
      <w:r w:rsidRPr="00BA105D">
        <w:rPr>
          <w:rFonts w:ascii="Times New Roman" w:hAnsi="Times New Roman" w:cs="Times New Roman"/>
          <w:b/>
          <w:bCs/>
          <w:sz w:val="24"/>
        </w:rPr>
        <w:t>:</w:t>
      </w:r>
    </w:p>
    <w:p w14:paraId="6ED0BB34" w14:textId="5D4ADD3C" w:rsidR="00E22187" w:rsidRPr="00BA105D" w:rsidRDefault="00F91429" w:rsidP="00F914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A105D">
        <w:rPr>
          <w:rFonts w:ascii="Times New Roman" w:hAnsi="Times New Roman" w:cs="Times New Roman"/>
          <w:b/>
          <w:bCs/>
          <w:sz w:val="24"/>
        </w:rPr>
        <w:t>E</w:t>
      </w:r>
      <w:r w:rsidR="00E22187" w:rsidRPr="00BA105D">
        <w:rPr>
          <w:rFonts w:ascii="Times New Roman" w:hAnsi="Times New Roman" w:cs="Times New Roman"/>
          <w:b/>
          <w:bCs/>
          <w:sz w:val="24"/>
        </w:rPr>
        <w:t>lektronikusan:</w:t>
      </w:r>
    </w:p>
    <w:p w14:paraId="24650DED" w14:textId="5BDF5DD0" w:rsidR="00E22187" w:rsidRPr="00433FF7" w:rsidRDefault="00E22187" w:rsidP="00DF13B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433FF7">
        <w:rPr>
          <w:rFonts w:ascii="Times New Roman" w:hAnsi="Times New Roman" w:cs="Times New Roman"/>
          <w:sz w:val="24"/>
        </w:rPr>
        <w:t>E-Önkormányzat</w:t>
      </w:r>
      <w:proofErr w:type="spellEnd"/>
      <w:r w:rsidRPr="00433FF7">
        <w:rPr>
          <w:rFonts w:ascii="Times New Roman" w:hAnsi="Times New Roman" w:cs="Times New Roman"/>
          <w:sz w:val="24"/>
        </w:rPr>
        <w:t xml:space="preserve"> Portálon</w:t>
      </w:r>
      <w:r w:rsidR="00433FF7" w:rsidRPr="00433FF7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="00433FF7" w:rsidRPr="00433FF7">
          <w:rPr>
            <w:rStyle w:val="Hiperhivatkozs"/>
            <w:rFonts w:ascii="Times New Roman" w:hAnsi="Times New Roman" w:cs="Times New Roman"/>
            <w:color w:val="auto"/>
            <w:sz w:val="24"/>
          </w:rPr>
          <w:t>https://ohp-20.asp.lgov.hu/nyitolap</w:t>
        </w:r>
      </w:hyperlink>
      <w:r w:rsidR="00DF13B0">
        <w:rPr>
          <w:rStyle w:val="Hiperhivatkozs"/>
          <w:rFonts w:ascii="Times New Roman" w:hAnsi="Times New Roman" w:cs="Times New Roman"/>
          <w:color w:val="auto"/>
          <w:sz w:val="24"/>
        </w:rPr>
        <w:t xml:space="preserve"> </w:t>
      </w:r>
      <w:r w:rsidRPr="00433FF7">
        <w:rPr>
          <w:rFonts w:ascii="Times New Roman" w:hAnsi="Times New Roman" w:cs="Times New Roman"/>
          <w:sz w:val="24"/>
        </w:rPr>
        <w:t>e-papír szolgáltatás igénybevételével</w:t>
      </w:r>
    </w:p>
    <w:p w14:paraId="53D3F598" w14:textId="1C162429" w:rsidR="00E22187" w:rsidRPr="00F91429" w:rsidRDefault="00E22187" w:rsidP="00F914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1429">
        <w:rPr>
          <w:rFonts w:ascii="Times New Roman" w:hAnsi="Times New Roman" w:cs="Times New Roman"/>
          <w:b/>
          <w:bCs/>
          <w:sz w:val="24"/>
        </w:rPr>
        <w:t>Személyesen</w:t>
      </w:r>
      <w:r w:rsidR="00F91429">
        <w:rPr>
          <w:rFonts w:ascii="Times New Roman" w:hAnsi="Times New Roman" w:cs="Times New Roman"/>
          <w:b/>
          <w:bCs/>
          <w:sz w:val="24"/>
        </w:rPr>
        <w:t>:</w:t>
      </w:r>
      <w:r w:rsidRPr="00F91429">
        <w:rPr>
          <w:rFonts w:ascii="Times New Roman" w:hAnsi="Times New Roman" w:cs="Times New Roman"/>
          <w:b/>
          <w:bCs/>
          <w:sz w:val="24"/>
        </w:rPr>
        <w:t xml:space="preserve"> </w:t>
      </w:r>
      <w:r w:rsidRPr="00F91429">
        <w:rPr>
          <w:rFonts w:ascii="Times New Roman" w:hAnsi="Times New Roman" w:cs="Times New Roman"/>
          <w:sz w:val="24"/>
        </w:rPr>
        <w:t>(lehetőleg időpontegyeztetéssel)</w:t>
      </w:r>
    </w:p>
    <w:p w14:paraId="0581A06A" w14:textId="77777777" w:rsidR="00E22187" w:rsidRPr="00433FF7" w:rsidRDefault="00E22187" w:rsidP="00F9142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>Ügyfélfogadás:</w:t>
      </w:r>
    </w:p>
    <w:p w14:paraId="7BA019A2" w14:textId="77777777" w:rsidR="00E22187" w:rsidRPr="00433FF7" w:rsidRDefault="00E22187" w:rsidP="00F9142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 xml:space="preserve">Hétfő 08:00-12:00; 13:00-16:00; </w:t>
      </w:r>
    </w:p>
    <w:p w14:paraId="6877CBD6" w14:textId="77777777" w:rsidR="00E22187" w:rsidRPr="00433FF7" w:rsidRDefault="00E22187" w:rsidP="00F9142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 xml:space="preserve">Szerda 08:00-12:00; 13:00-16:00; </w:t>
      </w:r>
    </w:p>
    <w:p w14:paraId="16C81375" w14:textId="165ACC98" w:rsidR="00331BB8" w:rsidRPr="00433FF7" w:rsidRDefault="00E22187" w:rsidP="00F9142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33FF7">
        <w:rPr>
          <w:rFonts w:ascii="Times New Roman" w:hAnsi="Times New Roman" w:cs="Times New Roman"/>
          <w:sz w:val="24"/>
        </w:rPr>
        <w:t>Péntek 08:00-13:00</w:t>
      </w:r>
      <w:bookmarkEnd w:id="16"/>
    </w:p>
    <w:p w14:paraId="0DCD583A" w14:textId="52C87756" w:rsidR="00F91429" w:rsidRPr="003F19F4" w:rsidRDefault="003F19F4" w:rsidP="00374B1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F19F4">
        <w:rPr>
          <w:rFonts w:ascii="Times New Roman" w:hAnsi="Times New Roman" w:cs="Times New Roman"/>
          <w:b/>
          <w:sz w:val="24"/>
        </w:rPr>
        <w:t>Postai úton:</w:t>
      </w:r>
    </w:p>
    <w:p w14:paraId="47F31063" w14:textId="7D621909" w:rsidR="003F19F4" w:rsidRDefault="003F19F4" w:rsidP="00374B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kitöltött és valamennyi oldalon aláírt nyilatkozat eredeti példányai</w:t>
      </w:r>
      <w:bookmarkStart w:id="17" w:name="_GoBack"/>
      <w:bookmarkEnd w:id="17"/>
      <w:r>
        <w:rPr>
          <w:rFonts w:ascii="Times New Roman" w:hAnsi="Times New Roman" w:cs="Times New Roman"/>
          <w:sz w:val="24"/>
        </w:rPr>
        <w:t>nak megküldésével.</w:t>
      </w:r>
    </w:p>
    <w:p w14:paraId="02C4279B" w14:textId="77777777" w:rsidR="003F19F4" w:rsidRPr="003F19F4" w:rsidRDefault="003F19F4" w:rsidP="00374B1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4D6DEB3" w14:textId="6BB8060F" w:rsidR="00374B12" w:rsidRPr="00F91429" w:rsidRDefault="00374B12" w:rsidP="00374B1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F91429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A hagyatéki leltár </w:t>
      </w:r>
      <w:r w:rsidR="00433FF7" w:rsidRPr="00F91429">
        <w:rPr>
          <w:rFonts w:ascii="Times New Roman" w:hAnsi="Times New Roman" w:cs="Times New Roman"/>
          <w:b/>
          <w:bCs/>
          <w:i/>
          <w:iCs/>
          <w:sz w:val="24"/>
          <w:u w:val="single"/>
        </w:rPr>
        <w:t>elkészítését és a közjegyző részére történő megküldését</w:t>
      </w:r>
      <w:r w:rsidRPr="00F91429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 követően:</w:t>
      </w:r>
    </w:p>
    <w:p w14:paraId="79C5FF8F" w14:textId="4DEFA5A4" w:rsidR="00374B12" w:rsidRPr="00433FF7" w:rsidRDefault="00374B12" w:rsidP="00374B12">
      <w:pPr>
        <w:pStyle w:val="Standard"/>
        <w:spacing w:before="120" w:after="120"/>
      </w:pPr>
      <w:r w:rsidRPr="00433FF7">
        <w:t>Józsáné dr. Rácz</w:t>
      </w:r>
      <w:r w:rsidR="00764CD1">
        <w:t>-</w:t>
      </w:r>
      <w:r w:rsidRPr="00433FF7">
        <w:t>Csépány Judit közjegyző</w:t>
      </w:r>
    </w:p>
    <w:p w14:paraId="3BE9FE7F" w14:textId="77777777" w:rsidR="00374B12" w:rsidRPr="00433FF7" w:rsidRDefault="00374B12" w:rsidP="00374B12">
      <w:pPr>
        <w:pStyle w:val="Standard"/>
        <w:spacing w:before="120" w:after="120"/>
      </w:pPr>
      <w:r w:rsidRPr="00433FF7">
        <w:t>8060 Mór, Dózsa György utca 45.</w:t>
      </w:r>
      <w:bookmarkStart w:id="18" w:name="para6"/>
      <w:bookmarkEnd w:id="18"/>
    </w:p>
    <w:p w14:paraId="022ECEC6" w14:textId="05DD8627" w:rsidR="00433FF7" w:rsidRPr="00433FF7" w:rsidRDefault="00433FF7" w:rsidP="00374B12">
      <w:pPr>
        <w:pStyle w:val="Standard"/>
        <w:spacing w:before="120" w:after="120"/>
      </w:pPr>
      <w:r w:rsidRPr="00433FF7">
        <w:t xml:space="preserve">+36 (22) 400 924, +36 (22) </w:t>
      </w:r>
      <w:r w:rsidR="001C1C99">
        <w:t>202</w:t>
      </w:r>
      <w:r w:rsidRPr="00433FF7">
        <w:t xml:space="preserve"> 318</w:t>
      </w:r>
    </w:p>
    <w:p w14:paraId="43A84070" w14:textId="28BCF410" w:rsidR="00D02E20" w:rsidRPr="00D02E20" w:rsidRDefault="002469A7" w:rsidP="00D02E20">
      <w:pPr>
        <w:pStyle w:val="Standard"/>
        <w:spacing w:before="120" w:after="120"/>
      </w:pPr>
      <w:hyperlink r:id="rId11" w:history="1">
        <w:r w:rsidR="00433FF7" w:rsidRPr="00433FF7">
          <w:rPr>
            <w:rStyle w:val="Hiperhivatkozs"/>
            <w:color w:val="auto"/>
          </w:rPr>
          <w:t>https://www.mokk.hu/</w:t>
        </w:r>
      </w:hyperlink>
    </w:p>
    <w:sectPr w:rsidR="00D02E20" w:rsidRPr="00D02E20" w:rsidSect="00D02E20">
      <w:footerReference w:type="default" r:id="rId12"/>
      <w:pgSz w:w="11906" w:h="16838" w:code="9"/>
      <w:pgMar w:top="709" w:right="709" w:bottom="709" w:left="709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F2C8D" w14:textId="77777777" w:rsidR="002469A7" w:rsidRDefault="002469A7">
      <w:r>
        <w:separator/>
      </w:r>
    </w:p>
  </w:endnote>
  <w:endnote w:type="continuationSeparator" w:id="0">
    <w:p w14:paraId="4AE25923" w14:textId="77777777" w:rsidR="002469A7" w:rsidRDefault="002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Arial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238320"/>
      <w:docPartObj>
        <w:docPartGallery w:val="Page Numbers (Bottom of Page)"/>
        <w:docPartUnique/>
      </w:docPartObj>
    </w:sdtPr>
    <w:sdtEndPr/>
    <w:sdtContent>
      <w:p w14:paraId="07DDB784" w14:textId="313B8A87" w:rsidR="001B3A97" w:rsidRDefault="001B3A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F4">
          <w:rPr>
            <w:noProof/>
          </w:rPr>
          <w:t>9</w:t>
        </w:r>
        <w:r>
          <w:fldChar w:fldCharType="end"/>
        </w:r>
      </w:p>
    </w:sdtContent>
  </w:sdt>
  <w:p w14:paraId="630C033C" w14:textId="77777777" w:rsidR="001B3A97" w:rsidRDefault="001B3A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7EA3F" w14:textId="77777777" w:rsidR="002469A7" w:rsidRDefault="002469A7">
      <w:r>
        <w:rPr>
          <w:color w:val="000000"/>
        </w:rPr>
        <w:separator/>
      </w:r>
    </w:p>
  </w:footnote>
  <w:footnote w:type="continuationSeparator" w:id="0">
    <w:p w14:paraId="2599E9E2" w14:textId="77777777" w:rsidR="002469A7" w:rsidRDefault="0024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448"/>
        </w:tabs>
        <w:ind w:left="7448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7808"/>
        </w:tabs>
        <w:ind w:left="78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168"/>
        </w:tabs>
        <w:ind w:left="816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8528"/>
        </w:tabs>
        <w:ind w:left="8528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8888"/>
        </w:tabs>
        <w:ind w:left="88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9248"/>
        </w:tabs>
        <w:ind w:left="924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9608"/>
        </w:tabs>
        <w:ind w:left="9608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9968"/>
        </w:tabs>
        <w:ind w:left="99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328"/>
        </w:tabs>
        <w:ind w:left="10328" w:hanging="360"/>
      </w:pPr>
      <w:rPr>
        <w:rFonts w:ascii="OpenSymbol" w:hAnsi="OpenSymbol" w:cs="OpenSymbol"/>
      </w:rPr>
    </w:lvl>
  </w:abstractNum>
  <w:abstractNum w:abstractNumId="1" w15:restartNumberingAfterBreak="0">
    <w:nsid w:val="060217DC"/>
    <w:multiLevelType w:val="multilevel"/>
    <w:tmpl w:val="24E6D6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C713D7"/>
    <w:multiLevelType w:val="hybridMultilevel"/>
    <w:tmpl w:val="895E5062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7F0421F"/>
    <w:multiLevelType w:val="hybridMultilevel"/>
    <w:tmpl w:val="02BC55B8"/>
    <w:lvl w:ilvl="0" w:tplc="89420B98">
      <w:start w:val="27"/>
      <w:numFmt w:val="lowerLetter"/>
      <w:lvlText w:val="%1)"/>
      <w:lvlJc w:val="left"/>
      <w:pPr>
        <w:ind w:left="13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8" w:hanging="360"/>
      </w:pPr>
    </w:lvl>
    <w:lvl w:ilvl="2" w:tplc="040E001B" w:tentative="1">
      <w:start w:val="1"/>
      <w:numFmt w:val="lowerRoman"/>
      <w:lvlText w:val="%3."/>
      <w:lvlJc w:val="right"/>
      <w:pPr>
        <w:ind w:left="2758" w:hanging="180"/>
      </w:pPr>
    </w:lvl>
    <w:lvl w:ilvl="3" w:tplc="040E000F" w:tentative="1">
      <w:start w:val="1"/>
      <w:numFmt w:val="decimal"/>
      <w:lvlText w:val="%4."/>
      <w:lvlJc w:val="left"/>
      <w:pPr>
        <w:ind w:left="3478" w:hanging="360"/>
      </w:pPr>
    </w:lvl>
    <w:lvl w:ilvl="4" w:tplc="040E0019" w:tentative="1">
      <w:start w:val="1"/>
      <w:numFmt w:val="lowerLetter"/>
      <w:lvlText w:val="%5."/>
      <w:lvlJc w:val="left"/>
      <w:pPr>
        <w:ind w:left="4198" w:hanging="360"/>
      </w:pPr>
    </w:lvl>
    <w:lvl w:ilvl="5" w:tplc="040E001B" w:tentative="1">
      <w:start w:val="1"/>
      <w:numFmt w:val="lowerRoman"/>
      <w:lvlText w:val="%6."/>
      <w:lvlJc w:val="right"/>
      <w:pPr>
        <w:ind w:left="4918" w:hanging="180"/>
      </w:pPr>
    </w:lvl>
    <w:lvl w:ilvl="6" w:tplc="040E000F" w:tentative="1">
      <w:start w:val="1"/>
      <w:numFmt w:val="decimal"/>
      <w:lvlText w:val="%7."/>
      <w:lvlJc w:val="left"/>
      <w:pPr>
        <w:ind w:left="5638" w:hanging="360"/>
      </w:pPr>
    </w:lvl>
    <w:lvl w:ilvl="7" w:tplc="040E0019" w:tentative="1">
      <w:start w:val="1"/>
      <w:numFmt w:val="lowerLetter"/>
      <w:lvlText w:val="%8."/>
      <w:lvlJc w:val="left"/>
      <w:pPr>
        <w:ind w:left="6358" w:hanging="360"/>
      </w:pPr>
    </w:lvl>
    <w:lvl w:ilvl="8" w:tplc="040E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 w15:restartNumberingAfterBreak="0">
    <w:nsid w:val="0E0A3870"/>
    <w:multiLevelType w:val="hybridMultilevel"/>
    <w:tmpl w:val="2534B0A2"/>
    <w:lvl w:ilvl="0" w:tplc="41D8646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81B"/>
    <w:multiLevelType w:val="hybridMultilevel"/>
    <w:tmpl w:val="774A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1A96"/>
    <w:multiLevelType w:val="multilevel"/>
    <w:tmpl w:val="485AF5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29DE5CF4"/>
    <w:multiLevelType w:val="hybridMultilevel"/>
    <w:tmpl w:val="8E7485B8"/>
    <w:lvl w:ilvl="0" w:tplc="193A0762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8" w:hanging="360"/>
      </w:pPr>
    </w:lvl>
    <w:lvl w:ilvl="2" w:tplc="040E001B" w:tentative="1">
      <w:start w:val="1"/>
      <w:numFmt w:val="lowerRoman"/>
      <w:lvlText w:val="%3."/>
      <w:lvlJc w:val="right"/>
      <w:pPr>
        <w:ind w:left="2038" w:hanging="180"/>
      </w:pPr>
    </w:lvl>
    <w:lvl w:ilvl="3" w:tplc="040E000F" w:tentative="1">
      <w:start w:val="1"/>
      <w:numFmt w:val="decimal"/>
      <w:lvlText w:val="%4."/>
      <w:lvlJc w:val="left"/>
      <w:pPr>
        <w:ind w:left="2758" w:hanging="360"/>
      </w:pPr>
    </w:lvl>
    <w:lvl w:ilvl="4" w:tplc="040E0019" w:tentative="1">
      <w:start w:val="1"/>
      <w:numFmt w:val="lowerLetter"/>
      <w:lvlText w:val="%5."/>
      <w:lvlJc w:val="left"/>
      <w:pPr>
        <w:ind w:left="3478" w:hanging="360"/>
      </w:pPr>
    </w:lvl>
    <w:lvl w:ilvl="5" w:tplc="040E001B" w:tentative="1">
      <w:start w:val="1"/>
      <w:numFmt w:val="lowerRoman"/>
      <w:lvlText w:val="%6."/>
      <w:lvlJc w:val="right"/>
      <w:pPr>
        <w:ind w:left="4198" w:hanging="180"/>
      </w:pPr>
    </w:lvl>
    <w:lvl w:ilvl="6" w:tplc="040E000F" w:tentative="1">
      <w:start w:val="1"/>
      <w:numFmt w:val="decimal"/>
      <w:lvlText w:val="%7."/>
      <w:lvlJc w:val="left"/>
      <w:pPr>
        <w:ind w:left="4918" w:hanging="360"/>
      </w:pPr>
    </w:lvl>
    <w:lvl w:ilvl="7" w:tplc="040E0019" w:tentative="1">
      <w:start w:val="1"/>
      <w:numFmt w:val="lowerLetter"/>
      <w:lvlText w:val="%8."/>
      <w:lvlJc w:val="left"/>
      <w:pPr>
        <w:ind w:left="5638" w:hanging="360"/>
      </w:pPr>
    </w:lvl>
    <w:lvl w:ilvl="8" w:tplc="040E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29F266B4"/>
    <w:multiLevelType w:val="hybridMultilevel"/>
    <w:tmpl w:val="F01C0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855A0"/>
    <w:multiLevelType w:val="hybridMultilevel"/>
    <w:tmpl w:val="31F01FEA"/>
    <w:lvl w:ilvl="0" w:tplc="0EEA89BA">
      <w:start w:val="5"/>
      <w:numFmt w:val="bullet"/>
      <w:lvlText w:val="-"/>
      <w:lvlJc w:val="left"/>
      <w:pPr>
        <w:ind w:left="1776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FAB36C0"/>
    <w:multiLevelType w:val="hybridMultilevel"/>
    <w:tmpl w:val="0ED095FC"/>
    <w:lvl w:ilvl="0" w:tplc="603AF588">
      <w:start w:val="806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B5435"/>
    <w:multiLevelType w:val="multilevel"/>
    <w:tmpl w:val="9400403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F55527A"/>
    <w:multiLevelType w:val="hybridMultilevel"/>
    <w:tmpl w:val="92FEAA64"/>
    <w:lvl w:ilvl="0" w:tplc="5F9EC9B4">
      <w:start w:val="1"/>
      <w:numFmt w:val="decimal"/>
      <w:lvlText w:val="%1.)"/>
      <w:lvlJc w:val="left"/>
      <w:pPr>
        <w:ind w:left="720" w:hanging="360"/>
      </w:pPr>
      <w:rPr>
        <w:rFonts w:eastAsia="Lucida Sans Unicode" w:hint="default"/>
        <w:b w:val="0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7BCA"/>
    <w:multiLevelType w:val="hybridMultilevel"/>
    <w:tmpl w:val="70E8FDF8"/>
    <w:lvl w:ilvl="0" w:tplc="040E0017">
      <w:start w:val="1"/>
      <w:numFmt w:val="lowerLetter"/>
      <w:lvlText w:val="%1)"/>
      <w:lvlJc w:val="left"/>
      <w:pPr>
        <w:ind w:left="958" w:hanging="360"/>
      </w:pPr>
    </w:lvl>
    <w:lvl w:ilvl="1" w:tplc="040E0019">
      <w:start w:val="1"/>
      <w:numFmt w:val="lowerLetter"/>
      <w:lvlText w:val="%2."/>
      <w:lvlJc w:val="left"/>
      <w:pPr>
        <w:ind w:left="1678" w:hanging="360"/>
      </w:pPr>
    </w:lvl>
    <w:lvl w:ilvl="2" w:tplc="040E001B" w:tentative="1">
      <w:start w:val="1"/>
      <w:numFmt w:val="lowerRoman"/>
      <w:lvlText w:val="%3."/>
      <w:lvlJc w:val="right"/>
      <w:pPr>
        <w:ind w:left="2398" w:hanging="180"/>
      </w:pPr>
    </w:lvl>
    <w:lvl w:ilvl="3" w:tplc="040E000F" w:tentative="1">
      <w:start w:val="1"/>
      <w:numFmt w:val="decimal"/>
      <w:lvlText w:val="%4."/>
      <w:lvlJc w:val="left"/>
      <w:pPr>
        <w:ind w:left="3118" w:hanging="360"/>
      </w:pPr>
    </w:lvl>
    <w:lvl w:ilvl="4" w:tplc="040E0019" w:tentative="1">
      <w:start w:val="1"/>
      <w:numFmt w:val="lowerLetter"/>
      <w:lvlText w:val="%5."/>
      <w:lvlJc w:val="left"/>
      <w:pPr>
        <w:ind w:left="3838" w:hanging="360"/>
      </w:pPr>
    </w:lvl>
    <w:lvl w:ilvl="5" w:tplc="040E001B" w:tentative="1">
      <w:start w:val="1"/>
      <w:numFmt w:val="lowerRoman"/>
      <w:lvlText w:val="%6."/>
      <w:lvlJc w:val="right"/>
      <w:pPr>
        <w:ind w:left="4558" w:hanging="180"/>
      </w:pPr>
    </w:lvl>
    <w:lvl w:ilvl="6" w:tplc="040E000F" w:tentative="1">
      <w:start w:val="1"/>
      <w:numFmt w:val="decimal"/>
      <w:lvlText w:val="%7."/>
      <w:lvlJc w:val="left"/>
      <w:pPr>
        <w:ind w:left="5278" w:hanging="360"/>
      </w:pPr>
    </w:lvl>
    <w:lvl w:ilvl="7" w:tplc="040E0019" w:tentative="1">
      <w:start w:val="1"/>
      <w:numFmt w:val="lowerLetter"/>
      <w:lvlText w:val="%8."/>
      <w:lvlJc w:val="left"/>
      <w:pPr>
        <w:ind w:left="5998" w:hanging="360"/>
      </w:pPr>
    </w:lvl>
    <w:lvl w:ilvl="8" w:tplc="040E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722953F2"/>
    <w:multiLevelType w:val="hybridMultilevel"/>
    <w:tmpl w:val="2538459A"/>
    <w:lvl w:ilvl="0" w:tplc="E8D85C3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46BE9"/>
    <w:multiLevelType w:val="hybridMultilevel"/>
    <w:tmpl w:val="1532690E"/>
    <w:lvl w:ilvl="0" w:tplc="82487EE6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81"/>
    <w:rsid w:val="00007832"/>
    <w:rsid w:val="00021AAE"/>
    <w:rsid w:val="00023E6D"/>
    <w:rsid w:val="00030D04"/>
    <w:rsid w:val="00037F6D"/>
    <w:rsid w:val="0004000C"/>
    <w:rsid w:val="0004287B"/>
    <w:rsid w:val="00091E05"/>
    <w:rsid w:val="00094CC2"/>
    <w:rsid w:val="0009605E"/>
    <w:rsid w:val="000A198C"/>
    <w:rsid w:val="000A6BDC"/>
    <w:rsid w:val="000B2BC9"/>
    <w:rsid w:val="000C1780"/>
    <w:rsid w:val="001360ED"/>
    <w:rsid w:val="00160927"/>
    <w:rsid w:val="001915CD"/>
    <w:rsid w:val="001B3A97"/>
    <w:rsid w:val="001B732C"/>
    <w:rsid w:val="001B772F"/>
    <w:rsid w:val="001C1C99"/>
    <w:rsid w:val="001C653B"/>
    <w:rsid w:val="002276FC"/>
    <w:rsid w:val="002441A5"/>
    <w:rsid w:val="002469A7"/>
    <w:rsid w:val="00331026"/>
    <w:rsid w:val="00331BB8"/>
    <w:rsid w:val="00350B2B"/>
    <w:rsid w:val="0035795E"/>
    <w:rsid w:val="00374B12"/>
    <w:rsid w:val="003838AF"/>
    <w:rsid w:val="003F19F4"/>
    <w:rsid w:val="003F661A"/>
    <w:rsid w:val="00433FF7"/>
    <w:rsid w:val="004359D1"/>
    <w:rsid w:val="00486603"/>
    <w:rsid w:val="004968F2"/>
    <w:rsid w:val="004A43F5"/>
    <w:rsid w:val="004B1EDD"/>
    <w:rsid w:val="004C37BF"/>
    <w:rsid w:val="00541B93"/>
    <w:rsid w:val="0056269E"/>
    <w:rsid w:val="00593C4F"/>
    <w:rsid w:val="005E295A"/>
    <w:rsid w:val="006144D1"/>
    <w:rsid w:val="00623D0B"/>
    <w:rsid w:val="00674B9F"/>
    <w:rsid w:val="006A756B"/>
    <w:rsid w:val="007350C9"/>
    <w:rsid w:val="00737E2E"/>
    <w:rsid w:val="00742A55"/>
    <w:rsid w:val="00754823"/>
    <w:rsid w:val="00756FD9"/>
    <w:rsid w:val="0076034B"/>
    <w:rsid w:val="00764CD1"/>
    <w:rsid w:val="007742CD"/>
    <w:rsid w:val="00786C5E"/>
    <w:rsid w:val="007B7511"/>
    <w:rsid w:val="007E122F"/>
    <w:rsid w:val="00816098"/>
    <w:rsid w:val="00861668"/>
    <w:rsid w:val="008719A5"/>
    <w:rsid w:val="00896B53"/>
    <w:rsid w:val="008A1F78"/>
    <w:rsid w:val="008A5539"/>
    <w:rsid w:val="008B4319"/>
    <w:rsid w:val="008C25FB"/>
    <w:rsid w:val="008C79F5"/>
    <w:rsid w:val="008F7E08"/>
    <w:rsid w:val="00915926"/>
    <w:rsid w:val="00942D28"/>
    <w:rsid w:val="00947E53"/>
    <w:rsid w:val="009801C3"/>
    <w:rsid w:val="009A5A71"/>
    <w:rsid w:val="009B3202"/>
    <w:rsid w:val="009B3B69"/>
    <w:rsid w:val="009C19E1"/>
    <w:rsid w:val="009C43CD"/>
    <w:rsid w:val="009C5707"/>
    <w:rsid w:val="009F3C0F"/>
    <w:rsid w:val="00A06F69"/>
    <w:rsid w:val="00A106D8"/>
    <w:rsid w:val="00A123D0"/>
    <w:rsid w:val="00A52239"/>
    <w:rsid w:val="00A567F3"/>
    <w:rsid w:val="00A63494"/>
    <w:rsid w:val="00AF7B77"/>
    <w:rsid w:val="00B20746"/>
    <w:rsid w:val="00B469FB"/>
    <w:rsid w:val="00B56445"/>
    <w:rsid w:val="00BA105D"/>
    <w:rsid w:val="00BB1384"/>
    <w:rsid w:val="00BB2004"/>
    <w:rsid w:val="00BD0104"/>
    <w:rsid w:val="00BD48DB"/>
    <w:rsid w:val="00BE3E61"/>
    <w:rsid w:val="00BF39E0"/>
    <w:rsid w:val="00C252BF"/>
    <w:rsid w:val="00C27F2A"/>
    <w:rsid w:val="00C35C56"/>
    <w:rsid w:val="00C473D5"/>
    <w:rsid w:val="00CA3FBA"/>
    <w:rsid w:val="00CB79FB"/>
    <w:rsid w:val="00CC5424"/>
    <w:rsid w:val="00CC6B6A"/>
    <w:rsid w:val="00D02E20"/>
    <w:rsid w:val="00D25DCF"/>
    <w:rsid w:val="00D31D62"/>
    <w:rsid w:val="00D33524"/>
    <w:rsid w:val="00D418B8"/>
    <w:rsid w:val="00D543CF"/>
    <w:rsid w:val="00D762A4"/>
    <w:rsid w:val="00D93549"/>
    <w:rsid w:val="00DA0A79"/>
    <w:rsid w:val="00DC2D14"/>
    <w:rsid w:val="00DE1F77"/>
    <w:rsid w:val="00DE2DFF"/>
    <w:rsid w:val="00DF13B0"/>
    <w:rsid w:val="00E13AD3"/>
    <w:rsid w:val="00E22187"/>
    <w:rsid w:val="00E302E1"/>
    <w:rsid w:val="00E37A5A"/>
    <w:rsid w:val="00E43EB7"/>
    <w:rsid w:val="00E565A3"/>
    <w:rsid w:val="00E91501"/>
    <w:rsid w:val="00EB1D62"/>
    <w:rsid w:val="00EB3E68"/>
    <w:rsid w:val="00EC13DD"/>
    <w:rsid w:val="00ED5A8E"/>
    <w:rsid w:val="00EE5025"/>
    <w:rsid w:val="00F128CE"/>
    <w:rsid w:val="00F30B34"/>
    <w:rsid w:val="00F30F7B"/>
    <w:rsid w:val="00F318C7"/>
    <w:rsid w:val="00F456FA"/>
    <w:rsid w:val="00F56740"/>
    <w:rsid w:val="00F91429"/>
    <w:rsid w:val="00FC2081"/>
    <w:rsid w:val="00FE297D"/>
    <w:rsid w:val="00FF5F5B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7796"/>
  <w15:docId w15:val="{E3455D6C-26F9-4558-885C-4339F69E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Lucida Sans Unicode" w:hAnsi="Garamond" w:cs="Mangal"/>
        <w:kern w:val="3"/>
        <w:sz w:val="21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Standard"/>
    <w:uiPriority w:val="9"/>
    <w:qFormat/>
    <w:pPr>
      <w:keepNext/>
      <w:outlineLvl w:val="0"/>
    </w:p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sz w:val="30"/>
      <w:u w:val="single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widowControl/>
      <w:autoSpaceDE/>
      <w:spacing w:line="360" w:lineRule="atLeast"/>
      <w:jc w:val="center"/>
      <w:outlineLvl w:val="4"/>
    </w:pPr>
    <w:rPr>
      <w:rFonts w:ascii="Courier New" w:eastAsia="Courier New" w:hAnsi="Courier New" w:cs="Courier New"/>
      <w:b/>
      <w:bCs/>
      <w:i/>
      <w:iCs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 1"/>
    <w:basedOn w:val="Standard"/>
  </w:style>
  <w:style w:type="paragraph" w:styleId="Buborkszveg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fej">
    <w:name w:val="header"/>
    <w:basedOn w:val="Standard"/>
    <w:pPr>
      <w:suppressLineNumbers/>
      <w:tabs>
        <w:tab w:val="center" w:pos="4779"/>
        <w:tab w:val="right" w:pos="9559"/>
      </w:tabs>
    </w:pPr>
  </w:style>
  <w:style w:type="paragraph" w:styleId="Listaszerbekezds">
    <w:name w:val="List Paragraph"/>
    <w:basedOn w:val="Standard"/>
    <w:pPr>
      <w:spacing w:after="200" w:line="276" w:lineRule="auto"/>
      <w:ind w:left="720"/>
    </w:pPr>
    <w:rPr>
      <w:rFonts w:ascii="Calibri, Arial" w:eastAsia="Calibri, Arial" w:hAnsi="Calibri, Arial" w:cs="Calibri, Arial"/>
      <w:sz w:val="22"/>
      <w:szCs w:val="22"/>
    </w:rPr>
  </w:style>
  <w:style w:type="paragraph" w:styleId="Szvegtrzs2">
    <w:name w:val="Body Text 2"/>
    <w:basedOn w:val="Standard"/>
    <w:rPr>
      <w:sz w:val="22"/>
    </w:rPr>
  </w:style>
  <w:style w:type="paragraph" w:customStyle="1" w:styleId="LO-normal">
    <w:name w:val="LO-normal"/>
    <w:basedOn w:val="Standard"/>
    <w:pPr>
      <w:spacing w:line="336" w:lineRule="auto"/>
      <w:ind w:left="200" w:right="200"/>
    </w:pPr>
    <w:rPr>
      <w:rFonts w:ascii="Arial" w:eastAsia="Arial" w:hAnsi="Arial" w:cs="Arial"/>
      <w:sz w:val="18"/>
      <w:szCs w:val="18"/>
    </w:rPr>
  </w:style>
  <w:style w:type="paragraph" w:customStyle="1" w:styleId="western">
    <w:name w:val="western"/>
    <w:basedOn w:val="Standard"/>
    <w:pPr>
      <w:suppressAutoHyphens w:val="0"/>
      <w:spacing w:before="280"/>
    </w:pPr>
    <w:rPr>
      <w:color w:val="000000"/>
      <w:sz w:val="22"/>
      <w:szCs w:val="22"/>
    </w:rPr>
  </w:style>
  <w:style w:type="paragraph" w:customStyle="1" w:styleId="Headerleft">
    <w:name w:val="Header left"/>
    <w:basedOn w:val="Standard"/>
    <w:pPr>
      <w:suppressLineNumbers/>
      <w:tabs>
        <w:tab w:val="center" w:pos="4955"/>
        <w:tab w:val="right" w:pos="9911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color w:val="000000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styleId="Vltozat">
    <w:name w:val="Revision"/>
    <w:pPr>
      <w:widowControl/>
      <w:textAlignment w:val="auto"/>
    </w:pPr>
  </w:style>
  <w:style w:type="character" w:styleId="Hiperhivatkozs">
    <w:name w:val="Hyperlink"/>
    <w:basedOn w:val="Bekezdsalapbettpusa"/>
    <w:uiPriority w:val="99"/>
    <w:unhideWhenUsed/>
    <w:rsid w:val="00486603"/>
    <w:rPr>
      <w:color w:val="0000FF"/>
      <w:u w:val="single"/>
    </w:rPr>
  </w:style>
  <w:style w:type="character" w:customStyle="1" w:styleId="chapter1">
    <w:name w:val="chapter1"/>
    <w:basedOn w:val="Bekezdsalapbettpusa"/>
    <w:rsid w:val="00E37A5A"/>
  </w:style>
  <w:style w:type="paragraph" w:styleId="Szvegtrzsbehzssal2">
    <w:name w:val="Body Text Indent 2"/>
    <w:basedOn w:val="Norml"/>
    <w:link w:val="Szvegtrzsbehzssal2Char"/>
    <w:rsid w:val="00C27F2A"/>
    <w:pPr>
      <w:widowControl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C27F2A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paragraph" w:styleId="Szvegtrzs">
    <w:name w:val="Body Text"/>
    <w:basedOn w:val="Norml"/>
    <w:link w:val="SzvegtrzsChar"/>
    <w:uiPriority w:val="99"/>
    <w:semiHidden/>
    <w:unhideWhenUsed/>
    <w:rsid w:val="001B772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772F"/>
  </w:style>
  <w:style w:type="paragraph" w:styleId="NormlWeb">
    <w:name w:val="Normal (Web)"/>
    <w:basedOn w:val="Norml"/>
    <w:uiPriority w:val="99"/>
    <w:unhideWhenUsed/>
    <w:rsid w:val="001B77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hu-HU" w:bidi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41A5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1B3A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3A97"/>
  </w:style>
  <w:style w:type="character" w:styleId="Mrltotthiperhivatkozs">
    <w:name w:val="FollowedHyperlink"/>
    <w:basedOn w:val="Bekezdsalapbettpusa"/>
    <w:uiPriority w:val="99"/>
    <w:semiHidden/>
    <w:unhideWhenUsed/>
    <w:rsid w:val="00433FF7"/>
    <w:rPr>
      <w:color w:val="954F72" w:themeColor="followedHyperlink"/>
      <w:u w:val="single"/>
    </w:rPr>
  </w:style>
  <w:style w:type="character" w:customStyle="1" w:styleId="highlighted">
    <w:name w:val="highlighted"/>
    <w:basedOn w:val="Bekezdsalapbettpusa"/>
    <w:rsid w:val="00FE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06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2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10652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028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5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7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2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4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2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8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4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1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4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6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1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6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2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9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9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1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6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7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5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0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8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8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2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4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0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5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4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0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3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4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8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8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3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4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0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6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4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5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8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5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0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1998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42442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653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124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12984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26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1204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1683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82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4266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70210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368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765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26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085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101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56693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793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050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50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3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3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9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3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2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4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0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7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6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7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2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1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2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3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0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9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2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5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7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5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9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4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2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6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9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5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2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5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2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0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4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4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59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4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7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2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3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4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1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5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5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5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3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0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3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1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217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3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0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2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2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6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1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0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5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0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9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6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7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9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4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5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4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8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0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4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8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4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5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  <w:div w:id="5555093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2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0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6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2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  <w:div w:id="18158782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5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2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6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0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0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3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77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84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6047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36304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0352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77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8670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6211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478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86161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5920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823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8857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9352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21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773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1753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0191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0467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11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6927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4862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448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279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071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5182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4614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6154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8767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1092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726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20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227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246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336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580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864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5236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9261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188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507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14700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2817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922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513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230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497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562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87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592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1075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39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283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52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2194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66506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4297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242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9206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067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545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5785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8554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4872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291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26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312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6867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2908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344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9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0187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705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9667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297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989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797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6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3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96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477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768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6813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55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014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84921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15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0049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8483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4617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486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47298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710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887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5335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346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623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7598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734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310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44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96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8178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041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41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90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3402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654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9097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6999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836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911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95925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6940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9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2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9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64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0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8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5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2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8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7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0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5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1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1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3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6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3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2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8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08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7225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7402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892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4284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5822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651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0619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95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076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169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9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8398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288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06164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02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762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5715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626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090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0930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5596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1757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3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0029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235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712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130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26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936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494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7941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910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1318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8478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190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86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326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003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15578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723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50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8639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06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9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542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04488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11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043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460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34872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5306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2578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657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379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680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3253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108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689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148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5303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9806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7320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926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4039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79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8316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190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9494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077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950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13994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89711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866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2919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323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0456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3463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8272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6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554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377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9788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9253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0032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152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3243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67282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8924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499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100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438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35951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16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1600130.TV/tvalid/2020.2.1./tsi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kk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p-20.asp.lgov.hu/nyitol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tijus.hu/optijus/lawtext/A1600130.TV/tvalid/2020.2.1./ts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651D-26F6-488F-94DF-594652B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3454</Words>
  <Characters>23836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 MEGYEI JOGÚ VÁROS ÖNKORMÁNYZAT JEGYZŐJE</vt:lpstr>
    </vt:vector>
  </TitlesOfParts>
  <Company/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 MEGYEI JOGÚ VÁROS ÖNKORMÁNYZAT JEGYZŐJE</dc:title>
  <dc:creator>Kiss László Zoltán</dc:creator>
  <cp:lastModifiedBy>Szehofner Gergely</cp:lastModifiedBy>
  <cp:revision>18</cp:revision>
  <cp:lastPrinted>2021-09-10T08:22:00Z</cp:lastPrinted>
  <dcterms:created xsi:type="dcterms:W3CDTF">2023-06-21T09:50:00Z</dcterms:created>
  <dcterms:modified xsi:type="dcterms:W3CDTF">2024-01-07T18:37:00Z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