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42" w:rsidRPr="00512926" w:rsidRDefault="00FE7042" w:rsidP="00FE7042">
      <w:pP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1.sz. melléklet</w:t>
      </w:r>
    </w:p>
    <w:p w:rsidR="00FE7042" w:rsidRDefault="00FE7042" w:rsidP="00FE7042">
      <w:pPr>
        <w:jc w:val="right"/>
        <w:rPr>
          <w:b/>
        </w:rPr>
      </w:pPr>
    </w:p>
    <w:p w:rsidR="008C6218" w:rsidRDefault="008C6218" w:rsidP="00FE7042">
      <w:pPr>
        <w:jc w:val="right"/>
        <w:rPr>
          <w:b/>
        </w:rPr>
      </w:pPr>
    </w:p>
    <w:p w:rsidR="00FE7042" w:rsidRDefault="00FE7042" w:rsidP="00FE7042">
      <w:pPr>
        <w:jc w:val="center"/>
        <w:rPr>
          <w:b/>
          <w:u w:val="single"/>
        </w:rPr>
      </w:pPr>
      <w:r w:rsidRPr="00E03E31">
        <w:rPr>
          <w:b/>
          <w:u w:val="single"/>
        </w:rPr>
        <w:t>PÁLYÁZATI ADATLAP</w:t>
      </w:r>
    </w:p>
    <w:p w:rsidR="00FE7042" w:rsidRDefault="00FE7042" w:rsidP="00FE7042">
      <w:pPr>
        <w:jc w:val="center"/>
      </w:pPr>
      <w:r w:rsidRPr="00114FD4">
        <w:t xml:space="preserve">Mór Város Önkormányzata </w:t>
      </w:r>
      <w:r>
        <w:t>Képviselő-testületének 4</w:t>
      </w:r>
      <w:r w:rsidR="008C6218">
        <w:t>3</w:t>
      </w:r>
      <w:r>
        <w:t>/201</w:t>
      </w:r>
      <w:r w:rsidR="008C6218">
        <w:t>5</w:t>
      </w:r>
      <w:r>
        <w:t>.(</w:t>
      </w:r>
      <w:r w:rsidR="008C6218">
        <w:t>X</w:t>
      </w:r>
      <w:r>
        <w:t>.</w:t>
      </w:r>
      <w:r w:rsidR="008C6218">
        <w:t>7</w:t>
      </w:r>
      <w:r>
        <w:t xml:space="preserve">.) Ök. rendelete </w:t>
      </w:r>
    </w:p>
    <w:p w:rsidR="00FE7042" w:rsidRPr="00114FD4" w:rsidRDefault="00FE7042" w:rsidP="00FE7042">
      <w:pPr>
        <w:jc w:val="center"/>
      </w:pPr>
      <w:r>
        <w:t>a</w:t>
      </w:r>
      <w:r w:rsidR="008C6218">
        <w:t xml:space="preserve"> helyi egyedi védelem alatt álló épületek értékmegőrző felújításának és állagmegóvásának</w:t>
      </w:r>
      <w:r>
        <w:t xml:space="preserve"> </w:t>
      </w:r>
      <w:r w:rsidRPr="00114FD4">
        <w:t>támogatásához</w:t>
      </w:r>
    </w:p>
    <w:p w:rsidR="00FE7042" w:rsidRDefault="00FE7042" w:rsidP="00FE7042">
      <w:pPr>
        <w:rPr>
          <w:b/>
        </w:rPr>
      </w:pPr>
    </w:p>
    <w:p w:rsidR="008C6218" w:rsidRDefault="008C6218" w:rsidP="00FE7042">
      <w:pPr>
        <w:rPr>
          <w:b/>
        </w:rPr>
      </w:pPr>
    </w:p>
    <w:p w:rsidR="00FE7042" w:rsidRPr="008C6218" w:rsidRDefault="00FE7042" w:rsidP="00FE7042">
      <w:pPr>
        <w:rPr>
          <w:u w:val="single"/>
        </w:rPr>
      </w:pPr>
      <w:r w:rsidRPr="008C6218">
        <w:rPr>
          <w:u w:val="single"/>
        </w:rPr>
        <w:t>Támogatást kérő adatai:</w:t>
      </w:r>
    </w:p>
    <w:p w:rsidR="00FE7042" w:rsidRPr="008C6218" w:rsidRDefault="00FE7042" w:rsidP="00FE70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9"/>
        <w:gridCol w:w="5333"/>
      </w:tblGrid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neve: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Anyja neve: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Születési hely, idő: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adóazonosító jele: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címe: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levelezési címe: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telefonszáma: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E-mail:</w:t>
            </w:r>
          </w:p>
          <w:p w:rsidR="00FE7042" w:rsidRPr="00B372E4" w:rsidRDefault="00FE7042" w:rsidP="00F85A73"/>
        </w:tc>
        <w:tc>
          <w:tcPr>
            <w:tcW w:w="5494" w:type="dxa"/>
          </w:tcPr>
          <w:p w:rsidR="00FE7042" w:rsidRPr="00B372E4" w:rsidRDefault="00FE7042" w:rsidP="00F85A73"/>
        </w:tc>
      </w:tr>
      <w:tr w:rsidR="00FE7042" w:rsidRPr="00B372E4" w:rsidTr="00F85A73">
        <w:tc>
          <w:tcPr>
            <w:tcW w:w="3794" w:type="dxa"/>
          </w:tcPr>
          <w:p w:rsidR="00FE7042" w:rsidRPr="00B372E4" w:rsidRDefault="00FE7042" w:rsidP="00F85A73">
            <w:r w:rsidRPr="00B372E4">
              <w:t>Pályázó bankszámlaszáma /pénzintézet megnevezésével/:</w:t>
            </w:r>
          </w:p>
        </w:tc>
        <w:tc>
          <w:tcPr>
            <w:tcW w:w="5494" w:type="dxa"/>
          </w:tcPr>
          <w:p w:rsidR="00FE7042" w:rsidRPr="00B372E4" w:rsidRDefault="00FE7042" w:rsidP="00F85A73"/>
        </w:tc>
      </w:tr>
    </w:tbl>
    <w:p w:rsidR="00FE7042" w:rsidRDefault="00FE7042" w:rsidP="00FE7042"/>
    <w:p w:rsidR="00FE7042" w:rsidRDefault="00FE7042" w:rsidP="00FE7042"/>
    <w:p w:rsidR="00FE7042" w:rsidRPr="008C6218" w:rsidRDefault="00FE7042" w:rsidP="008C6218">
      <w:pPr>
        <w:rPr>
          <w:u w:val="single"/>
        </w:rPr>
      </w:pPr>
      <w:r w:rsidRPr="008C6218">
        <w:rPr>
          <w:u w:val="single"/>
        </w:rPr>
        <w:t>Adatlap az épület állapotáról és a tervezett felújításról</w:t>
      </w:r>
    </w:p>
    <w:p w:rsidR="00FE7042" w:rsidRPr="008C6218" w:rsidRDefault="00FE7042" w:rsidP="00FE7042">
      <w:pPr>
        <w:rPr>
          <w:sz w:val="16"/>
          <w:szCs w:val="16"/>
        </w:rPr>
      </w:pPr>
    </w:p>
    <w:p w:rsidR="00FE7042" w:rsidRPr="008C6218" w:rsidRDefault="00FE7042" w:rsidP="00FE7042">
      <w:r w:rsidRPr="008C6218">
        <w:t>A beruházás műszaki tartalmának szöveges bemutatása, leírása:</w:t>
      </w:r>
    </w:p>
    <w:p w:rsidR="00FE7042" w:rsidRDefault="00FE7042" w:rsidP="00FE7042">
      <w:pPr>
        <w:rPr>
          <w:b/>
        </w:rPr>
      </w:pP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</w:t>
      </w:r>
      <w:r w:rsidR="008C6218">
        <w:rPr>
          <w:b/>
        </w:rPr>
        <w:t>…………………….</w:t>
      </w:r>
      <w:r>
        <w:rPr>
          <w:b/>
        </w:rPr>
        <w:t>…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FE7042" w:rsidRDefault="00FE7042" w:rsidP="00FE7042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  <w:r w:rsidR="008C6218">
        <w:rPr>
          <w:b/>
        </w:rPr>
        <w:t>…………………….</w:t>
      </w:r>
    </w:p>
    <w:p w:rsidR="008C6218" w:rsidRPr="008C6218" w:rsidRDefault="008C6218" w:rsidP="00FE7042">
      <w:pPr>
        <w:rPr>
          <w:b/>
          <w:sz w:val="16"/>
          <w:szCs w:val="16"/>
        </w:rPr>
      </w:pPr>
    </w:p>
    <w:p w:rsidR="00FE7042" w:rsidRDefault="00FE7042" w:rsidP="00FE7042">
      <w:pPr>
        <w:rPr>
          <w:b/>
        </w:rPr>
      </w:pPr>
      <w:r>
        <w:rPr>
          <w:b/>
        </w:rPr>
        <w:t>A beruházással érintett ház (lakás) adatai:</w:t>
      </w:r>
    </w:p>
    <w:p w:rsidR="00FE7042" w:rsidRDefault="00FE7042" w:rsidP="00FE704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FE7042" w:rsidRPr="00B372E4" w:rsidTr="00F85A73">
        <w:tc>
          <w:tcPr>
            <w:tcW w:w="4606" w:type="dxa"/>
          </w:tcPr>
          <w:p w:rsidR="00FE7042" w:rsidRDefault="00FE7042" w:rsidP="008C6218">
            <w:pPr>
              <w:rPr>
                <w:b/>
              </w:rPr>
            </w:pPr>
            <w:r w:rsidRPr="00B372E4">
              <w:rPr>
                <w:b/>
              </w:rPr>
              <w:t>Beruházás</w:t>
            </w:r>
            <w:r w:rsidR="008C6218">
              <w:rPr>
                <w:b/>
              </w:rPr>
              <w:t>sal érintett ingatlan helyrajzi száma</w:t>
            </w:r>
          </w:p>
          <w:p w:rsidR="008C6218" w:rsidRPr="00B372E4" w:rsidRDefault="008C6218" w:rsidP="008C6218">
            <w:pPr>
              <w:rPr>
                <w:b/>
              </w:rPr>
            </w:pPr>
          </w:p>
        </w:tc>
        <w:tc>
          <w:tcPr>
            <w:tcW w:w="4606" w:type="dxa"/>
          </w:tcPr>
          <w:p w:rsidR="00FE7042" w:rsidRPr="00B372E4" w:rsidRDefault="00FE7042" w:rsidP="00F85A73">
            <w:pPr>
              <w:rPr>
                <w:b/>
              </w:rPr>
            </w:pPr>
          </w:p>
        </w:tc>
      </w:tr>
      <w:tr w:rsidR="00FE7042" w:rsidRPr="00B372E4" w:rsidTr="00F85A73">
        <w:tc>
          <w:tcPr>
            <w:tcW w:w="4606" w:type="dxa"/>
          </w:tcPr>
          <w:p w:rsidR="00FE7042" w:rsidRPr="00B372E4" w:rsidRDefault="00FE7042" w:rsidP="00F85A73">
            <w:pPr>
              <w:rPr>
                <w:b/>
              </w:rPr>
            </w:pPr>
            <w:r w:rsidRPr="00B372E4">
              <w:rPr>
                <w:b/>
              </w:rPr>
              <w:t xml:space="preserve">Beruházással érintett </w:t>
            </w:r>
            <w:r w:rsidR="008C6218">
              <w:rPr>
                <w:b/>
              </w:rPr>
              <w:t>ingatlan természetbeni címe</w:t>
            </w:r>
            <w:r w:rsidRPr="00B372E4">
              <w:rPr>
                <w:b/>
              </w:rPr>
              <w:t>:</w:t>
            </w:r>
          </w:p>
          <w:p w:rsidR="00FE7042" w:rsidRPr="00B372E4" w:rsidRDefault="00FE7042" w:rsidP="00F85A73">
            <w:pPr>
              <w:rPr>
                <w:b/>
              </w:rPr>
            </w:pPr>
          </w:p>
        </w:tc>
        <w:tc>
          <w:tcPr>
            <w:tcW w:w="4606" w:type="dxa"/>
          </w:tcPr>
          <w:p w:rsidR="00FE7042" w:rsidRPr="00B372E4" w:rsidRDefault="00FE7042" w:rsidP="00F85A73">
            <w:pPr>
              <w:rPr>
                <w:b/>
              </w:rPr>
            </w:pPr>
          </w:p>
        </w:tc>
      </w:tr>
      <w:tr w:rsidR="00FE7042" w:rsidRPr="00B372E4" w:rsidTr="00F85A73">
        <w:tc>
          <w:tcPr>
            <w:tcW w:w="4606" w:type="dxa"/>
          </w:tcPr>
          <w:p w:rsidR="00FE7042" w:rsidRPr="00B372E4" w:rsidRDefault="008C6218" w:rsidP="00F85A73">
            <w:pPr>
              <w:rPr>
                <w:b/>
              </w:rPr>
            </w:pPr>
            <w:r>
              <w:rPr>
                <w:b/>
              </w:rPr>
              <w:t xml:space="preserve">beruházással érintett épület </w:t>
            </w:r>
            <w:r w:rsidR="00FE7042" w:rsidRPr="00B372E4">
              <w:rPr>
                <w:b/>
              </w:rPr>
              <w:t>építésének éve:</w:t>
            </w:r>
          </w:p>
          <w:p w:rsidR="00FE7042" w:rsidRPr="00B372E4" w:rsidRDefault="00FE7042" w:rsidP="00F85A73">
            <w:pPr>
              <w:rPr>
                <w:b/>
              </w:rPr>
            </w:pPr>
          </w:p>
        </w:tc>
        <w:tc>
          <w:tcPr>
            <w:tcW w:w="4606" w:type="dxa"/>
          </w:tcPr>
          <w:p w:rsidR="00FE7042" w:rsidRPr="00B372E4" w:rsidRDefault="00FE7042" w:rsidP="00F85A73">
            <w:pPr>
              <w:rPr>
                <w:b/>
              </w:rPr>
            </w:pPr>
          </w:p>
        </w:tc>
      </w:tr>
      <w:tr w:rsidR="00FE7042" w:rsidRPr="00B372E4" w:rsidTr="00F85A73">
        <w:tc>
          <w:tcPr>
            <w:tcW w:w="4606" w:type="dxa"/>
          </w:tcPr>
          <w:p w:rsidR="00FE7042" w:rsidRPr="00B372E4" w:rsidRDefault="00FE7042" w:rsidP="008C6218">
            <w:pPr>
              <w:rPr>
                <w:b/>
              </w:rPr>
            </w:pPr>
            <w:r w:rsidRPr="00B372E4">
              <w:rPr>
                <w:b/>
              </w:rPr>
              <w:t>Épület típusa (családi</w:t>
            </w:r>
            <w:r>
              <w:rPr>
                <w:b/>
              </w:rPr>
              <w:t xml:space="preserve"> ház</w:t>
            </w:r>
            <w:r w:rsidRPr="00B372E4">
              <w:rPr>
                <w:b/>
              </w:rPr>
              <w:t xml:space="preserve">, </w:t>
            </w:r>
            <w:r w:rsidR="008C6218">
              <w:rPr>
                <w:b/>
              </w:rPr>
              <w:t>gazdasági épület, présház-</w:t>
            </w:r>
            <w:proofErr w:type="gramStart"/>
            <w:r w:rsidR="008C6218">
              <w:rPr>
                <w:b/>
              </w:rPr>
              <w:t>pince</w:t>
            </w:r>
            <w:r w:rsidRPr="00B372E4">
              <w:rPr>
                <w:b/>
              </w:rPr>
              <w:t>, ….</w:t>
            </w:r>
            <w:proofErr w:type="gramEnd"/>
            <w:r w:rsidRPr="00B372E4">
              <w:rPr>
                <w:b/>
              </w:rPr>
              <w:t>):</w:t>
            </w:r>
          </w:p>
        </w:tc>
        <w:tc>
          <w:tcPr>
            <w:tcW w:w="4606" w:type="dxa"/>
          </w:tcPr>
          <w:p w:rsidR="00FE7042" w:rsidRPr="00B372E4" w:rsidRDefault="00FE7042" w:rsidP="00F85A73">
            <w:pPr>
              <w:rPr>
                <w:b/>
              </w:rPr>
            </w:pPr>
          </w:p>
        </w:tc>
      </w:tr>
    </w:tbl>
    <w:p w:rsidR="00B565D4" w:rsidRDefault="00B565D4"/>
    <w:p w:rsidR="00B565D4" w:rsidRDefault="00B565D4">
      <w:pPr>
        <w:spacing w:after="200" w:line="276" w:lineRule="auto"/>
      </w:pPr>
      <w:r>
        <w:br w:type="page"/>
      </w:r>
    </w:p>
    <w:p w:rsidR="00630D7E" w:rsidRDefault="00630D7E"/>
    <w:p w:rsidR="00B565D4" w:rsidRDefault="00B565D4" w:rsidP="001D7DA9">
      <w:pPr>
        <w:jc w:val="both"/>
      </w:pP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b/>
          <w:i/>
          <w:kern w:val="3"/>
          <w:sz w:val="24"/>
          <w:u w:val="single"/>
        </w:rPr>
      </w:pPr>
      <w:r w:rsidRPr="00CA05FB">
        <w:rPr>
          <w:rFonts w:asciiTheme="majorHAnsi" w:eastAsia="Lucida Sans Unicode" w:hAnsiTheme="majorHAnsi" w:cs="Arial"/>
          <w:b/>
          <w:i/>
          <w:kern w:val="3"/>
          <w:sz w:val="24"/>
          <w:u w:val="single"/>
        </w:rPr>
        <w:t>A támogatás elnyerését célzó pályázathoz mellékelni kell: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a) a jogerős építési engedélyt,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b) az építési engedély kérelemhez benyújtott tulajdoni lap másolatát,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c) az elvégezni kívánt munkák részletes műszaki leírását, bemutatva a hagyományos építészeti értékek megőrzésének módját,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d) a beárazott költségvetést, külön kimutatva a védettségből eredő többletkötelezettséget,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e) a pályázó nyilatkozatát arról, hogy az ingatlan felújításához részesült-e már támogatásban, és ha igen, milyen forrásból és mikor,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f) a pályázónak az e rendeletben megállapított pályázati és támogatási feltételek megismeréséről és elfogadásáról szóló nyilatkozatát.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(2) A pályázat beérkezését követő 15 napon belül a jegyző a Városfejlesztési- és Üzemeltetési Iroda útján a felújítandó épületről fotódokumentációt készít.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(3) Érvénytelen az a pályázat, ahol a felújítási, állagmegóvási munkát a pályázó a (2) bekezdésben meghatározott fotódokumentáció készítése előtt megkezdi.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(4) A Településfejlesztési Bizottság szükség esetén legfeljebb 10 napos hiánypótlási határidőt biztosít. Nem vonható elbírálás alá az a pályázat, amely az írásban közölt hiánypótlási határidő lejártát követően sem felel meg az (1) bekezdésben foglaltaknak.</w:t>
      </w:r>
    </w:p>
    <w:p w:rsidR="00B565D4" w:rsidRPr="00CA05FB" w:rsidRDefault="00B565D4" w:rsidP="001D7DA9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Arial"/>
          <w:i/>
          <w:kern w:val="3"/>
          <w:sz w:val="24"/>
        </w:rPr>
      </w:pPr>
      <w:r w:rsidRPr="00CA05FB">
        <w:rPr>
          <w:rFonts w:asciiTheme="majorHAnsi" w:eastAsia="Lucida Sans Unicode" w:hAnsiTheme="majorHAnsi" w:cs="Arial"/>
          <w:i/>
          <w:kern w:val="3"/>
          <w:sz w:val="24"/>
        </w:rPr>
        <w:t>(5) Egyazon épület értékmegőrző külső felújításához, illetve állagmegóvásához, vis maior következtében előálló indokolt eseteket kivéve, tíz évenként legfeljebb egy alkalommal igényelhető támogatás.</w:t>
      </w:r>
    </w:p>
    <w:p w:rsidR="00B565D4" w:rsidRPr="00CA05FB" w:rsidRDefault="00B565D4"/>
    <w:sectPr w:rsidR="00B565D4" w:rsidRPr="00CA05FB" w:rsidSect="008C621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42"/>
    <w:rsid w:val="001D7DA9"/>
    <w:rsid w:val="00630D7E"/>
    <w:rsid w:val="008C6218"/>
    <w:rsid w:val="00A36F65"/>
    <w:rsid w:val="00AF1D7E"/>
    <w:rsid w:val="00B565D4"/>
    <w:rsid w:val="00B720A0"/>
    <w:rsid w:val="00CA05FB"/>
    <w:rsid w:val="00FE41E6"/>
    <w:rsid w:val="00FE704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14F9-6C83-4E3F-9040-866F4D2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lili muhr</cp:lastModifiedBy>
  <cp:revision>2</cp:revision>
  <dcterms:created xsi:type="dcterms:W3CDTF">2019-10-10T06:23:00Z</dcterms:created>
  <dcterms:modified xsi:type="dcterms:W3CDTF">2019-10-10T06:23:00Z</dcterms:modified>
</cp:coreProperties>
</file>