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BE034" w14:textId="65177C9C" w:rsidR="00E32D16" w:rsidRPr="00CA33E0" w:rsidRDefault="009434C7" w:rsidP="00E32D16">
      <w:pPr>
        <w:spacing w:after="0" w:line="240" w:lineRule="auto"/>
        <w:ind w:left="720"/>
        <w:jc w:val="right"/>
        <w:rPr>
          <w:rFonts w:ascii="Calibri" w:eastAsia="Calibri" w:hAnsi="Calibri" w:cs="Times New Roman"/>
          <w:b/>
          <w:sz w:val="18"/>
        </w:rPr>
      </w:pPr>
      <w:r>
        <w:rPr>
          <w:rFonts w:ascii="Calibri" w:eastAsia="Calibri" w:hAnsi="Calibri" w:cs="Times New Roman"/>
          <w:b/>
          <w:sz w:val="18"/>
        </w:rPr>
        <w:t xml:space="preserve">melléklet a </w:t>
      </w:r>
      <w:r w:rsidR="00D07FA9">
        <w:rPr>
          <w:rFonts w:ascii="Calibri" w:eastAsia="Calibri" w:hAnsi="Calibri" w:cs="Times New Roman"/>
          <w:b/>
          <w:sz w:val="18"/>
        </w:rPr>
        <w:t>40</w:t>
      </w:r>
      <w:r>
        <w:rPr>
          <w:rFonts w:ascii="Calibri" w:eastAsia="Calibri" w:hAnsi="Calibri" w:cs="Times New Roman"/>
          <w:b/>
          <w:sz w:val="18"/>
        </w:rPr>
        <w:t>/2020. (VIII.</w:t>
      </w:r>
      <w:r w:rsidR="00BF546B">
        <w:rPr>
          <w:rFonts w:ascii="Calibri" w:eastAsia="Calibri" w:hAnsi="Calibri" w:cs="Times New Roman"/>
          <w:b/>
          <w:sz w:val="18"/>
        </w:rPr>
        <w:t>31</w:t>
      </w:r>
      <w:r>
        <w:rPr>
          <w:rFonts w:ascii="Calibri" w:eastAsia="Calibri" w:hAnsi="Calibri" w:cs="Times New Roman"/>
          <w:b/>
          <w:sz w:val="18"/>
        </w:rPr>
        <w:t>.) határozathoz</w:t>
      </w:r>
    </w:p>
    <w:p w14:paraId="7094EED9" w14:textId="77777777" w:rsidR="00E32D16" w:rsidRPr="00CA33E0" w:rsidRDefault="00E32D16" w:rsidP="00E32D16">
      <w:pPr>
        <w:spacing w:after="0" w:line="240" w:lineRule="auto"/>
        <w:ind w:left="720"/>
        <w:jc w:val="center"/>
        <w:rPr>
          <w:rFonts w:ascii="Calibri" w:eastAsia="Calibri" w:hAnsi="Calibri" w:cs="Times New Roman"/>
          <w:b/>
          <w:sz w:val="18"/>
        </w:rPr>
      </w:pPr>
    </w:p>
    <w:p w14:paraId="1C9BF15F" w14:textId="77777777" w:rsidR="00042B98" w:rsidRDefault="00E32D16" w:rsidP="00E32D16">
      <w:pPr>
        <w:spacing w:after="0" w:line="240" w:lineRule="auto"/>
        <w:jc w:val="center"/>
        <w:rPr>
          <w:rFonts w:ascii="Calibri" w:eastAsia="Calibri" w:hAnsi="Calibri" w:cs="Times New Roman"/>
          <w:b/>
          <w:sz w:val="24"/>
        </w:rPr>
      </w:pPr>
      <w:r w:rsidRPr="00CA33E0">
        <w:rPr>
          <w:rFonts w:ascii="Calibri" w:eastAsia="Calibri" w:hAnsi="Calibri" w:cs="Times New Roman"/>
          <w:b/>
          <w:sz w:val="24"/>
        </w:rPr>
        <w:t>MÓR VÁROSI</w:t>
      </w:r>
      <w:r w:rsidRPr="005F058A">
        <w:rPr>
          <w:rFonts w:ascii="Calibri" w:eastAsia="Calibri" w:hAnsi="Calibri" w:cs="Times New Roman"/>
          <w:b/>
          <w:sz w:val="24"/>
        </w:rPr>
        <w:t xml:space="preserve"> ÖNKORMÁNYZAT</w:t>
      </w:r>
      <w:r w:rsidRPr="00CA33E0">
        <w:rPr>
          <w:rFonts w:ascii="Calibri" w:eastAsia="Calibri" w:hAnsi="Calibri" w:cs="Times New Roman"/>
          <w:b/>
          <w:sz w:val="24"/>
        </w:rPr>
        <w:t xml:space="preserve"> </w:t>
      </w:r>
    </w:p>
    <w:p w14:paraId="25878AC7" w14:textId="77777777" w:rsidR="00E32D16" w:rsidRPr="00CA33E0" w:rsidRDefault="00E32D16" w:rsidP="00E32D16">
      <w:pPr>
        <w:spacing w:after="0" w:line="240" w:lineRule="auto"/>
        <w:jc w:val="center"/>
        <w:rPr>
          <w:rFonts w:ascii="Calibri" w:eastAsia="Calibri" w:hAnsi="Calibri" w:cs="Times New Roman"/>
          <w:b/>
          <w:sz w:val="24"/>
        </w:rPr>
      </w:pPr>
      <w:r w:rsidRPr="00CA33E0">
        <w:rPr>
          <w:rFonts w:ascii="Calibri" w:eastAsia="Calibri" w:hAnsi="Calibri" w:cs="Times New Roman"/>
          <w:b/>
          <w:sz w:val="24"/>
        </w:rPr>
        <w:t>20</w:t>
      </w:r>
      <w:r>
        <w:rPr>
          <w:rFonts w:ascii="Calibri" w:eastAsia="Calibri" w:hAnsi="Calibri" w:cs="Times New Roman"/>
          <w:b/>
          <w:sz w:val="24"/>
        </w:rPr>
        <w:t>21</w:t>
      </w:r>
      <w:r w:rsidRPr="00CA33E0">
        <w:rPr>
          <w:rFonts w:ascii="Calibri" w:eastAsia="Calibri" w:hAnsi="Calibri" w:cs="Times New Roman"/>
          <w:b/>
          <w:sz w:val="24"/>
        </w:rPr>
        <w:t>.-202</w:t>
      </w:r>
      <w:r>
        <w:rPr>
          <w:rFonts w:ascii="Calibri" w:eastAsia="Calibri" w:hAnsi="Calibri" w:cs="Times New Roman"/>
          <w:b/>
          <w:sz w:val="24"/>
        </w:rPr>
        <w:t>4</w:t>
      </w:r>
      <w:r w:rsidRPr="005F058A">
        <w:rPr>
          <w:rFonts w:ascii="Calibri" w:eastAsia="Calibri" w:hAnsi="Calibri" w:cs="Times New Roman"/>
          <w:b/>
          <w:sz w:val="24"/>
        </w:rPr>
        <w:t>. ÉVI</w:t>
      </w:r>
    </w:p>
    <w:p w14:paraId="5BE3AFC9" w14:textId="77777777" w:rsidR="00E32D16" w:rsidRPr="00CA33E0" w:rsidRDefault="00E32D16" w:rsidP="00E32D16">
      <w:pPr>
        <w:spacing w:after="0" w:line="240" w:lineRule="auto"/>
        <w:jc w:val="center"/>
        <w:rPr>
          <w:rFonts w:ascii="Calibri" w:eastAsia="Calibri" w:hAnsi="Calibri" w:cs="Times New Roman"/>
          <w:b/>
          <w:sz w:val="24"/>
        </w:rPr>
      </w:pPr>
      <w:r w:rsidRPr="00CA33E0">
        <w:rPr>
          <w:rFonts w:ascii="Calibri" w:eastAsia="Calibri" w:hAnsi="Calibri" w:cs="Times New Roman"/>
          <w:b/>
          <w:sz w:val="24"/>
        </w:rPr>
        <w:t>STRATÉGIAI</w:t>
      </w:r>
      <w:r w:rsidRPr="005F058A">
        <w:rPr>
          <w:rFonts w:ascii="Calibri" w:eastAsia="Calibri" w:hAnsi="Calibri" w:cs="Times New Roman"/>
          <w:b/>
          <w:sz w:val="24"/>
        </w:rPr>
        <w:t xml:space="preserve"> </w:t>
      </w:r>
      <w:r w:rsidRPr="00CA33E0">
        <w:rPr>
          <w:rFonts w:ascii="Calibri" w:eastAsia="Calibri" w:hAnsi="Calibri" w:cs="Times New Roman"/>
          <w:b/>
          <w:sz w:val="24"/>
        </w:rPr>
        <w:t>BELSŐ ELLENŐRZÉSI TERVE</w:t>
      </w:r>
    </w:p>
    <w:p w14:paraId="48DB9466" w14:textId="77777777" w:rsidR="00E32D16" w:rsidRPr="00CA33E0" w:rsidRDefault="00E32D16" w:rsidP="00E32D16">
      <w:pPr>
        <w:spacing w:after="0" w:line="240" w:lineRule="auto"/>
        <w:jc w:val="both"/>
        <w:rPr>
          <w:rFonts w:ascii="Calibri" w:eastAsia="Calibri" w:hAnsi="Calibri" w:cs="Times New Roman"/>
        </w:rPr>
      </w:pPr>
    </w:p>
    <w:p w14:paraId="2AD8F9DA"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A költségvetési szervek belső kontrollrendszeréről és belső ellenőrzéséről szóló 370/2011. (XII. 31.) Korm. rendelet (továbbiakban </w:t>
      </w:r>
      <w:proofErr w:type="spellStart"/>
      <w:r w:rsidRPr="00CA33E0">
        <w:rPr>
          <w:rFonts w:ascii="Calibri" w:eastAsia="Calibri" w:hAnsi="Calibri" w:cs="Times New Roman"/>
        </w:rPr>
        <w:t>Bkr</w:t>
      </w:r>
      <w:proofErr w:type="spellEnd"/>
      <w:r w:rsidRPr="00CA33E0">
        <w:rPr>
          <w:rFonts w:ascii="Calibri" w:eastAsia="Calibri" w:hAnsi="Calibri" w:cs="Times New Roman"/>
        </w:rPr>
        <w:t xml:space="preserve">.) 30. § (1) bekezdése alapján a belső ellenőrzési vezető stratégiai </w:t>
      </w:r>
      <w:r w:rsidR="005313DD">
        <w:rPr>
          <w:rFonts w:ascii="Calibri" w:eastAsia="Calibri" w:hAnsi="Calibri" w:cs="Times New Roman"/>
        </w:rPr>
        <w:t xml:space="preserve">belső </w:t>
      </w:r>
      <w:r w:rsidRPr="00CA33E0">
        <w:rPr>
          <w:rFonts w:ascii="Calibri" w:eastAsia="Calibri" w:hAnsi="Calibri" w:cs="Times New Roman"/>
        </w:rPr>
        <w:t xml:space="preserve">ellenőrzési tervet készít, amely - összhangban a szervezet hosszú távú céljaival - meghatározza a belső ellenőrzésre vonatkozó stratégiai fejlesztéseket a következő négy évre, és az alábbiakat tartalmazza: </w:t>
      </w:r>
    </w:p>
    <w:p w14:paraId="60F5F024" w14:textId="77777777" w:rsidR="00E32D16" w:rsidRPr="00CA33E0" w:rsidRDefault="00E32D16" w:rsidP="00E32D16">
      <w:pPr>
        <w:spacing w:after="0" w:line="240" w:lineRule="auto"/>
        <w:jc w:val="both"/>
        <w:rPr>
          <w:rFonts w:ascii="Calibri" w:eastAsia="Calibri" w:hAnsi="Calibri" w:cs="Times New Roman"/>
        </w:rPr>
      </w:pPr>
    </w:p>
    <w:p w14:paraId="560A8E03"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a) a hosszú távú célkitűzéseket, stratégiai célokat; </w:t>
      </w:r>
    </w:p>
    <w:p w14:paraId="6DF6E95F"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b) a belső kontrollrendszer általános értékelését; </w:t>
      </w:r>
    </w:p>
    <w:p w14:paraId="3463CB03"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c) a kockázati tényezőket és értékelésüket; </w:t>
      </w:r>
    </w:p>
    <w:p w14:paraId="73700256"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d) a belső ellenőrzésre vonatkozó fejlesztési és képzési tervet; </w:t>
      </w:r>
    </w:p>
    <w:p w14:paraId="2B168BB0"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e) a szükséges erőforrások felmérését elsősorban a létszám, képzettség, tárgyi feltételek tekintetében; </w:t>
      </w:r>
    </w:p>
    <w:p w14:paraId="1AF9AEE3"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f) az </w:t>
      </w:r>
      <w:proofErr w:type="gramStart"/>
      <w:r w:rsidRPr="00CA33E0">
        <w:rPr>
          <w:rFonts w:ascii="Calibri" w:eastAsia="Calibri" w:hAnsi="Calibri" w:cs="Times New Roman"/>
        </w:rPr>
        <w:t>a)-</w:t>
      </w:r>
      <w:proofErr w:type="gramEnd"/>
      <w:r w:rsidRPr="00CA33E0">
        <w:rPr>
          <w:rFonts w:ascii="Calibri" w:eastAsia="Calibri" w:hAnsi="Calibri" w:cs="Times New Roman"/>
        </w:rPr>
        <w:t xml:space="preserve">c) pont alapján meghatározott ellenőrzési prioritásokat és az ellenőrzési gyakoriságot. </w:t>
      </w:r>
    </w:p>
    <w:p w14:paraId="77B70D08" w14:textId="77777777" w:rsidR="00E32D16" w:rsidRPr="00CA33E0" w:rsidRDefault="00E32D16" w:rsidP="00E32D16">
      <w:pPr>
        <w:spacing w:after="0" w:line="240" w:lineRule="auto"/>
        <w:jc w:val="both"/>
        <w:rPr>
          <w:rFonts w:ascii="Calibri" w:eastAsia="Calibri" w:hAnsi="Calibri" w:cs="Times New Roman"/>
        </w:rPr>
      </w:pPr>
    </w:p>
    <w:p w14:paraId="447BF28D"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A </w:t>
      </w:r>
      <w:proofErr w:type="spellStart"/>
      <w:r w:rsidRPr="00CA33E0">
        <w:rPr>
          <w:rFonts w:ascii="Calibri" w:eastAsia="Calibri" w:hAnsi="Calibri" w:cs="Times New Roman"/>
        </w:rPr>
        <w:t>Bkr</w:t>
      </w:r>
      <w:proofErr w:type="spellEnd"/>
      <w:r w:rsidRPr="00CA33E0">
        <w:rPr>
          <w:rFonts w:ascii="Calibri" w:eastAsia="Calibri" w:hAnsi="Calibri" w:cs="Times New Roman"/>
        </w:rPr>
        <w:t xml:space="preserve">. 31. § (1) bekezdés alapján a belső ellenőrzési vezető - összhangban a stratégiai ellenőrzési tervvel - összeállítja a tárgyévet követő évre vonatkozó éves ellenőrzési tervet. Az éves ellenőrzési tervnek a stratégiai </w:t>
      </w:r>
      <w:r w:rsidR="005313DD">
        <w:rPr>
          <w:rFonts w:ascii="Calibri" w:eastAsia="Calibri" w:hAnsi="Calibri" w:cs="Times New Roman"/>
        </w:rPr>
        <w:t xml:space="preserve">belső </w:t>
      </w:r>
      <w:r w:rsidRPr="00CA33E0">
        <w:rPr>
          <w:rFonts w:ascii="Calibri" w:eastAsia="Calibri" w:hAnsi="Calibri" w:cs="Times New Roman"/>
        </w:rPr>
        <w:t>ellenőrzési tervben és a kockázatelemzés alapján felállított prioritásokon, valamint a belső ellenőrzés rendelkezésére álló erőforrásokon kell alapulnia. Az elvégzett kockázatelemzés során magas kockázatúnak minősített területekre az éves ellenőrzési terv készítése során kiemelt figyelmet kell fordítani, és a lehető legrövidebb időn belül ellenőrizni kell.</w:t>
      </w:r>
    </w:p>
    <w:p w14:paraId="6214F4CB" w14:textId="77777777" w:rsidR="00E32D16" w:rsidRPr="00CA33E0" w:rsidRDefault="00E32D16" w:rsidP="00E32D16">
      <w:pPr>
        <w:spacing w:after="0" w:line="240" w:lineRule="auto"/>
        <w:jc w:val="both"/>
        <w:rPr>
          <w:rFonts w:ascii="Calibri" w:eastAsia="Calibri" w:hAnsi="Calibri" w:cs="Times New Roman"/>
        </w:rPr>
      </w:pPr>
    </w:p>
    <w:p w14:paraId="59000D53"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A </w:t>
      </w:r>
      <w:r w:rsidR="00B5387B" w:rsidRPr="00CA33E0">
        <w:rPr>
          <w:rFonts w:ascii="Calibri" w:eastAsia="Calibri" w:hAnsi="Calibri" w:cs="Times New Roman"/>
        </w:rPr>
        <w:t xml:space="preserve">stratégiai </w:t>
      </w:r>
      <w:r w:rsidRPr="00CA33E0">
        <w:rPr>
          <w:rFonts w:ascii="Calibri" w:eastAsia="Calibri" w:hAnsi="Calibri" w:cs="Times New Roman"/>
        </w:rPr>
        <w:t>belső ellenőrzési terv nem konkrét ellenőrzési programokat tartalmaz, hanem a belső ellenőrzés átfogó céljaira, a folyamatok kockázataira és a belső ellenőrzés fejlesztésének irányára vonatkozó megállapításokat fogalmaz meg.</w:t>
      </w:r>
    </w:p>
    <w:p w14:paraId="720C1379" w14:textId="77777777" w:rsidR="00E32D16" w:rsidRPr="00CA33E0" w:rsidRDefault="00E32D16" w:rsidP="00E32D16">
      <w:pPr>
        <w:spacing w:after="0" w:line="240" w:lineRule="auto"/>
        <w:jc w:val="both"/>
        <w:rPr>
          <w:rFonts w:ascii="Calibri" w:eastAsia="Calibri" w:hAnsi="Calibri" w:cs="Times New Roman"/>
        </w:rPr>
      </w:pPr>
    </w:p>
    <w:p w14:paraId="5453FF7E" w14:textId="77777777" w:rsidR="00E32D16" w:rsidRPr="00CA33E0" w:rsidRDefault="00E32D16" w:rsidP="00E32D16">
      <w:pPr>
        <w:spacing w:after="0" w:line="240" w:lineRule="auto"/>
        <w:jc w:val="both"/>
        <w:rPr>
          <w:rFonts w:ascii="Calibri" w:eastAsia="Calibri" w:hAnsi="Calibri" w:cs="Times New Roman"/>
          <w:b/>
          <w:sz w:val="24"/>
          <w:szCs w:val="24"/>
          <w:u w:val="single"/>
        </w:rPr>
      </w:pPr>
      <w:r w:rsidRPr="00CA33E0">
        <w:rPr>
          <w:rFonts w:ascii="Calibri" w:eastAsia="Calibri" w:hAnsi="Calibri" w:cs="Times New Roman"/>
          <w:b/>
          <w:sz w:val="24"/>
          <w:szCs w:val="24"/>
          <w:u w:val="single"/>
        </w:rPr>
        <w:t>A hosszú távú célkitűzéseket, stratégiai célok</w:t>
      </w:r>
    </w:p>
    <w:p w14:paraId="357D6C66" w14:textId="77777777" w:rsidR="00E32D16" w:rsidRPr="00CA33E0" w:rsidRDefault="00E32D16" w:rsidP="00E32D16">
      <w:pPr>
        <w:spacing w:after="0" w:line="240" w:lineRule="auto"/>
        <w:jc w:val="both"/>
        <w:rPr>
          <w:rFonts w:ascii="Calibri" w:eastAsia="Calibri" w:hAnsi="Calibri" w:cs="Times New Roman"/>
          <w:u w:val="single"/>
        </w:rPr>
      </w:pPr>
    </w:p>
    <w:p w14:paraId="27B466EA"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Mór Városi Önkormányzat </w:t>
      </w:r>
      <w:r>
        <w:rPr>
          <w:rFonts w:ascii="Calibri" w:eastAsia="Calibri" w:hAnsi="Calibri" w:cs="Times New Roman"/>
        </w:rPr>
        <w:t xml:space="preserve">(továbbiakban: Önkormányzat) </w:t>
      </w:r>
      <w:r w:rsidRPr="00CA33E0">
        <w:rPr>
          <w:rFonts w:ascii="Calibri" w:eastAsia="Calibri" w:hAnsi="Calibri" w:cs="Times New Roman"/>
        </w:rPr>
        <w:t xml:space="preserve">alapvető célja, hogy biztosítsa Mór város működőképességét, a kötelező és az önként vállalt közfeladatainak ellátásához szükséges források megteremtésével. </w:t>
      </w:r>
    </w:p>
    <w:p w14:paraId="4EDCDB06"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Ezen cél teljesítése érdekében a </w:t>
      </w:r>
      <w:proofErr w:type="spellStart"/>
      <w:r w:rsidRPr="00CA33E0">
        <w:rPr>
          <w:rFonts w:ascii="Calibri" w:eastAsia="Calibri" w:hAnsi="Calibri" w:cs="Times New Roman"/>
        </w:rPr>
        <w:t>Bkr</w:t>
      </w:r>
      <w:proofErr w:type="spellEnd"/>
      <w:r w:rsidRPr="00CA33E0">
        <w:rPr>
          <w:rFonts w:ascii="Calibri" w:eastAsia="Calibri" w:hAnsi="Calibri" w:cs="Times New Roman"/>
        </w:rPr>
        <w:t>. 29.-30.§ -</w:t>
      </w:r>
      <w:r w:rsidR="00F746E8">
        <w:rPr>
          <w:rFonts w:ascii="Calibri" w:eastAsia="Calibri" w:hAnsi="Calibri" w:cs="Times New Roman"/>
        </w:rPr>
        <w:t>sok</w:t>
      </w:r>
      <w:r w:rsidRPr="00CA33E0">
        <w:rPr>
          <w:rFonts w:ascii="Calibri" w:eastAsia="Calibri" w:hAnsi="Calibri" w:cs="Times New Roman"/>
        </w:rPr>
        <w:t xml:space="preserve"> alapján, - összhangban az </w:t>
      </w:r>
      <w:r w:rsidR="00F746E8">
        <w:rPr>
          <w:rFonts w:ascii="Calibri" w:eastAsia="Calibri" w:hAnsi="Calibri" w:cs="Times New Roman"/>
        </w:rPr>
        <w:t>Ö</w:t>
      </w:r>
      <w:r w:rsidRPr="00CA33E0">
        <w:rPr>
          <w:rFonts w:ascii="Calibri" w:eastAsia="Calibri" w:hAnsi="Calibri" w:cs="Times New Roman"/>
        </w:rPr>
        <w:t xml:space="preserve">nkormányzat gazdasági programjával – </w:t>
      </w:r>
      <w:r w:rsidRPr="00B5387B">
        <w:rPr>
          <w:rFonts w:ascii="Calibri" w:eastAsia="Calibri" w:hAnsi="Calibri" w:cs="Times New Roman"/>
        </w:rPr>
        <w:t xml:space="preserve">az </w:t>
      </w:r>
      <w:r w:rsidRPr="00B5387B">
        <w:rPr>
          <w:rFonts w:ascii="Calibri" w:eastAsia="Calibri" w:hAnsi="Calibri" w:cs="Times New Roman"/>
          <w:b/>
          <w:bCs/>
          <w:u w:val="single"/>
        </w:rPr>
        <w:t>Önkormányza</w:t>
      </w:r>
      <w:r w:rsidR="00B5387B" w:rsidRPr="00B5387B">
        <w:rPr>
          <w:rFonts w:ascii="Calibri" w:eastAsia="Calibri" w:hAnsi="Calibri" w:cs="Times New Roman"/>
          <w:b/>
          <w:bCs/>
          <w:u w:val="single"/>
        </w:rPr>
        <w:t>t</w:t>
      </w:r>
      <w:r w:rsidR="00B5387B">
        <w:rPr>
          <w:rFonts w:ascii="Calibri" w:eastAsia="Calibri" w:hAnsi="Calibri" w:cs="Times New Roman"/>
        </w:rPr>
        <w:t>,</w:t>
      </w:r>
      <w:r w:rsidR="0042643B">
        <w:rPr>
          <w:rFonts w:ascii="Calibri" w:eastAsia="Calibri" w:hAnsi="Calibri" w:cs="Times New Roman"/>
        </w:rPr>
        <w:t xml:space="preserve"> beleértve</w:t>
      </w:r>
      <w:r w:rsidRPr="00CA33E0">
        <w:rPr>
          <w:rFonts w:ascii="Calibri" w:eastAsia="Calibri" w:hAnsi="Calibri" w:cs="Times New Roman"/>
        </w:rPr>
        <w:t xml:space="preserve"> </w:t>
      </w:r>
      <w:r w:rsidR="004F35C4">
        <w:rPr>
          <w:rFonts w:ascii="Calibri" w:eastAsia="Calibri" w:hAnsi="Calibri" w:cs="Times New Roman"/>
        </w:rPr>
        <w:t>a Móri Polgármesteri Hivata</w:t>
      </w:r>
      <w:r w:rsidR="0042643B">
        <w:rPr>
          <w:rFonts w:ascii="Calibri" w:eastAsia="Calibri" w:hAnsi="Calibri" w:cs="Times New Roman"/>
        </w:rPr>
        <w:t>lt</w:t>
      </w:r>
      <w:r w:rsidR="004F35C4">
        <w:rPr>
          <w:rFonts w:ascii="Calibri" w:eastAsia="Calibri" w:hAnsi="Calibri" w:cs="Times New Roman"/>
        </w:rPr>
        <w:t xml:space="preserve"> (továbbiakban: Hivatal), az Önkormányzat</w:t>
      </w:r>
      <w:r w:rsidRPr="00CA33E0">
        <w:rPr>
          <w:rFonts w:ascii="Calibri" w:eastAsia="Calibri" w:hAnsi="Calibri" w:cs="Times New Roman"/>
        </w:rPr>
        <w:t xml:space="preserve"> által alapított és irányított költségvetési szervek</w:t>
      </w:r>
      <w:r w:rsidR="0042643B">
        <w:rPr>
          <w:rFonts w:ascii="Calibri" w:eastAsia="Calibri" w:hAnsi="Calibri" w:cs="Times New Roman"/>
        </w:rPr>
        <w:t>et</w:t>
      </w:r>
      <w:r w:rsidR="004F35C4">
        <w:rPr>
          <w:rFonts w:ascii="Calibri" w:eastAsia="Calibri" w:hAnsi="Calibri" w:cs="Times New Roman"/>
        </w:rPr>
        <w:t xml:space="preserve"> (továbbiakban: Intézmények)</w:t>
      </w:r>
      <w:r w:rsidR="0042643B">
        <w:rPr>
          <w:rFonts w:ascii="Calibri" w:eastAsia="Calibri" w:hAnsi="Calibri" w:cs="Times New Roman"/>
        </w:rPr>
        <w:t>,</w:t>
      </w:r>
      <w:r w:rsidR="004F35C4">
        <w:rPr>
          <w:rFonts w:ascii="Calibri" w:eastAsia="Calibri" w:hAnsi="Calibri" w:cs="Times New Roman"/>
        </w:rPr>
        <w:t xml:space="preserve"> </w:t>
      </w:r>
      <w:r w:rsidRPr="00CA33E0">
        <w:rPr>
          <w:rFonts w:ascii="Calibri" w:eastAsia="Calibri" w:hAnsi="Calibri" w:cs="Times New Roman"/>
        </w:rPr>
        <w:t xml:space="preserve"> a </w:t>
      </w:r>
      <w:r>
        <w:rPr>
          <w:rFonts w:ascii="Calibri" w:eastAsia="Calibri" w:hAnsi="Calibri" w:cs="Times New Roman"/>
        </w:rPr>
        <w:t>Német Nemzetiségi Önkormányzat Mór</w:t>
      </w:r>
      <w:r w:rsidR="0042643B">
        <w:rPr>
          <w:rFonts w:ascii="Calibri" w:eastAsia="Calibri" w:hAnsi="Calibri" w:cs="Times New Roman"/>
        </w:rPr>
        <w:t>t</w:t>
      </w:r>
      <w:r>
        <w:rPr>
          <w:rFonts w:ascii="Calibri" w:eastAsia="Calibri" w:hAnsi="Calibri" w:cs="Times New Roman"/>
        </w:rPr>
        <w:t xml:space="preserve"> és a Cigány Nemzetiségi Önkormányzat Mór</w:t>
      </w:r>
      <w:r w:rsidR="0042643B">
        <w:rPr>
          <w:rFonts w:ascii="Calibri" w:eastAsia="Calibri" w:hAnsi="Calibri" w:cs="Times New Roman"/>
        </w:rPr>
        <w:t xml:space="preserve">t </w:t>
      </w:r>
      <w:r>
        <w:rPr>
          <w:rFonts w:ascii="Calibri" w:eastAsia="Calibri" w:hAnsi="Calibri" w:cs="Times New Roman"/>
        </w:rPr>
        <w:t>(továbbiakban: N</w:t>
      </w:r>
      <w:r w:rsidRPr="00CA33E0">
        <w:rPr>
          <w:rFonts w:ascii="Calibri" w:eastAsia="Calibri" w:hAnsi="Calibri" w:cs="Times New Roman"/>
        </w:rPr>
        <w:t xml:space="preserve">emzetiségi </w:t>
      </w:r>
      <w:r>
        <w:rPr>
          <w:rFonts w:ascii="Calibri" w:eastAsia="Calibri" w:hAnsi="Calibri" w:cs="Times New Roman"/>
        </w:rPr>
        <w:t>Ö</w:t>
      </w:r>
      <w:r w:rsidRPr="00CA33E0">
        <w:rPr>
          <w:rFonts w:ascii="Calibri" w:eastAsia="Calibri" w:hAnsi="Calibri" w:cs="Times New Roman"/>
        </w:rPr>
        <w:t>nkormányzatok</w:t>
      </w:r>
      <w:r>
        <w:rPr>
          <w:rFonts w:ascii="Calibri" w:eastAsia="Calibri" w:hAnsi="Calibri" w:cs="Times New Roman"/>
        </w:rPr>
        <w:t>)</w:t>
      </w:r>
      <w:r w:rsidR="0042643B">
        <w:rPr>
          <w:rFonts w:ascii="Calibri" w:eastAsia="Calibri" w:hAnsi="Calibri" w:cs="Times New Roman"/>
        </w:rPr>
        <w:t xml:space="preserve"> </w:t>
      </w:r>
      <w:r w:rsidR="00B5387B">
        <w:rPr>
          <w:rFonts w:ascii="Calibri" w:eastAsia="Calibri" w:hAnsi="Calibri" w:cs="Times New Roman"/>
        </w:rPr>
        <w:t>valamint az</w:t>
      </w:r>
      <w:r w:rsidR="004F35C4">
        <w:rPr>
          <w:rFonts w:ascii="Calibri" w:eastAsia="Calibri" w:hAnsi="Calibri" w:cs="Times New Roman"/>
        </w:rPr>
        <w:t xml:space="preserve"> Önkormányzat</w:t>
      </w:r>
      <w:r w:rsidR="00F746E8">
        <w:rPr>
          <w:rFonts w:ascii="Calibri" w:eastAsia="Calibri" w:hAnsi="Calibri" w:cs="Times New Roman"/>
        </w:rPr>
        <w:t xml:space="preserve"> 100%-os </w:t>
      </w:r>
      <w:r w:rsidR="004F35C4">
        <w:rPr>
          <w:rFonts w:ascii="Calibri" w:eastAsia="Calibri" w:hAnsi="Calibri" w:cs="Times New Roman"/>
        </w:rPr>
        <w:t xml:space="preserve"> tulajdon</w:t>
      </w:r>
      <w:r w:rsidR="00F746E8">
        <w:rPr>
          <w:rFonts w:ascii="Calibri" w:eastAsia="Calibri" w:hAnsi="Calibri" w:cs="Times New Roman"/>
        </w:rPr>
        <w:t>ában lévő</w:t>
      </w:r>
      <w:r w:rsidR="004F35C4">
        <w:rPr>
          <w:rFonts w:ascii="Calibri" w:eastAsia="Calibri" w:hAnsi="Calibri" w:cs="Times New Roman"/>
        </w:rPr>
        <w:t xml:space="preserve"> gazdasági társaságok</w:t>
      </w:r>
      <w:r w:rsidR="0042643B">
        <w:rPr>
          <w:rFonts w:ascii="Calibri" w:eastAsia="Calibri" w:hAnsi="Calibri" w:cs="Times New Roman"/>
        </w:rPr>
        <w:t>at</w:t>
      </w:r>
      <w:r w:rsidR="004F35C4">
        <w:rPr>
          <w:rFonts w:ascii="Calibri" w:eastAsia="Calibri" w:hAnsi="Calibri" w:cs="Times New Roman"/>
        </w:rPr>
        <w:t xml:space="preserve"> (továbbiakban: </w:t>
      </w:r>
      <w:r w:rsidR="00ED65EF">
        <w:rPr>
          <w:rFonts w:ascii="Calibri" w:eastAsia="Calibri" w:hAnsi="Calibri" w:cs="Times New Roman"/>
        </w:rPr>
        <w:t>G</w:t>
      </w:r>
      <w:r w:rsidR="004F35C4">
        <w:rPr>
          <w:rFonts w:ascii="Calibri" w:eastAsia="Calibri" w:hAnsi="Calibri" w:cs="Times New Roman"/>
        </w:rPr>
        <w:t xml:space="preserve">azdasági </w:t>
      </w:r>
      <w:r w:rsidR="00ED65EF">
        <w:rPr>
          <w:rFonts w:ascii="Calibri" w:eastAsia="Calibri" w:hAnsi="Calibri" w:cs="Times New Roman"/>
        </w:rPr>
        <w:t>T</w:t>
      </w:r>
      <w:r w:rsidR="004F35C4">
        <w:rPr>
          <w:rFonts w:ascii="Calibri" w:eastAsia="Calibri" w:hAnsi="Calibri" w:cs="Times New Roman"/>
        </w:rPr>
        <w:t>ársaságok)</w:t>
      </w:r>
      <w:r w:rsidR="000621CE">
        <w:rPr>
          <w:rFonts w:ascii="Calibri" w:eastAsia="Calibri" w:hAnsi="Calibri" w:cs="Times New Roman"/>
        </w:rPr>
        <w:t xml:space="preserve"> is</w:t>
      </w:r>
      <w:r w:rsidR="0042643B">
        <w:rPr>
          <w:rFonts w:ascii="Calibri" w:eastAsia="Calibri" w:hAnsi="Calibri" w:cs="Times New Roman"/>
        </w:rPr>
        <w:t>,</w:t>
      </w:r>
      <w:r>
        <w:rPr>
          <w:rFonts w:ascii="Calibri" w:eastAsia="Calibri" w:hAnsi="Calibri" w:cs="Times New Roman"/>
        </w:rPr>
        <w:t xml:space="preserve"> </w:t>
      </w:r>
      <w:r w:rsidR="000621CE">
        <w:rPr>
          <w:rFonts w:ascii="Calibri" w:eastAsia="Calibri" w:hAnsi="Calibri" w:cs="Times New Roman"/>
        </w:rPr>
        <w:t xml:space="preserve"> </w:t>
      </w:r>
      <w:r w:rsidRPr="00B5387B">
        <w:rPr>
          <w:rFonts w:ascii="Calibri" w:eastAsia="Calibri" w:hAnsi="Calibri" w:cs="Times New Roman"/>
          <w:b/>
          <w:bCs/>
          <w:u w:val="single"/>
        </w:rPr>
        <w:t xml:space="preserve">2021.-2024. évi stratégiai </w:t>
      </w:r>
      <w:r w:rsidR="0042643B" w:rsidRPr="00B5387B">
        <w:rPr>
          <w:rFonts w:ascii="Calibri" w:eastAsia="Calibri" w:hAnsi="Calibri" w:cs="Times New Roman"/>
          <w:b/>
          <w:bCs/>
          <w:u w:val="single"/>
        </w:rPr>
        <w:t xml:space="preserve">belső </w:t>
      </w:r>
      <w:r w:rsidRPr="00B5387B">
        <w:rPr>
          <w:rFonts w:ascii="Calibri" w:eastAsia="Calibri" w:hAnsi="Calibri" w:cs="Times New Roman"/>
          <w:b/>
          <w:bCs/>
          <w:u w:val="single"/>
        </w:rPr>
        <w:t>ellenőrzési terve</w:t>
      </w:r>
      <w:r w:rsidRPr="00CA33E0">
        <w:rPr>
          <w:rFonts w:ascii="Calibri" w:eastAsia="Calibri" w:hAnsi="Calibri" w:cs="Times New Roman"/>
        </w:rPr>
        <w:t xml:space="preserve"> az alábbiak szerint került meghatározásra:</w:t>
      </w:r>
    </w:p>
    <w:p w14:paraId="09CB61FB" w14:textId="77777777" w:rsidR="00E32D16" w:rsidRPr="00CA33E0" w:rsidRDefault="00E32D16" w:rsidP="00E32D16">
      <w:pPr>
        <w:spacing w:after="0" w:line="240" w:lineRule="auto"/>
        <w:jc w:val="both"/>
        <w:rPr>
          <w:rFonts w:ascii="Calibri" w:eastAsia="Calibri" w:hAnsi="Calibri" w:cs="Times New Roman"/>
        </w:rPr>
      </w:pPr>
    </w:p>
    <w:p w14:paraId="5A7A83C4" w14:textId="77777777" w:rsidR="00E32D16" w:rsidRPr="00CA33E0" w:rsidRDefault="00E32D16" w:rsidP="00E32D16">
      <w:pPr>
        <w:spacing w:after="0" w:line="240" w:lineRule="auto"/>
        <w:jc w:val="both"/>
        <w:rPr>
          <w:rFonts w:ascii="Calibri" w:eastAsia="Calibri" w:hAnsi="Calibri" w:cs="Times New Roman"/>
          <w:b/>
          <w:i/>
          <w:u w:val="single"/>
        </w:rPr>
      </w:pPr>
      <w:r w:rsidRPr="00CA33E0">
        <w:rPr>
          <w:rFonts w:ascii="Calibri" w:eastAsia="Calibri" w:hAnsi="Calibri" w:cs="Times New Roman"/>
          <w:b/>
          <w:i/>
          <w:u w:val="single"/>
        </w:rPr>
        <w:t xml:space="preserve">Az </w:t>
      </w:r>
      <w:r w:rsidR="00F746E8">
        <w:rPr>
          <w:rFonts w:ascii="Calibri" w:eastAsia="Calibri" w:hAnsi="Calibri" w:cs="Times New Roman"/>
          <w:b/>
          <w:i/>
          <w:u w:val="single"/>
        </w:rPr>
        <w:t>Ö</w:t>
      </w:r>
      <w:r w:rsidRPr="00CA33E0">
        <w:rPr>
          <w:rFonts w:ascii="Calibri" w:eastAsia="Calibri" w:hAnsi="Calibri" w:cs="Times New Roman"/>
          <w:b/>
          <w:i/>
          <w:u w:val="single"/>
        </w:rPr>
        <w:t>nkormányzat hosszú távú célkitűzései:</w:t>
      </w:r>
    </w:p>
    <w:p w14:paraId="291DEF24" w14:textId="77777777" w:rsidR="00E32D16" w:rsidRPr="00CA33E0" w:rsidRDefault="00E32D16" w:rsidP="00E32D16">
      <w:pPr>
        <w:spacing w:after="0" w:line="240" w:lineRule="auto"/>
        <w:jc w:val="both"/>
        <w:rPr>
          <w:rFonts w:ascii="Calibri" w:eastAsia="Calibri" w:hAnsi="Calibri" w:cs="Times New Roman"/>
        </w:rPr>
      </w:pPr>
    </w:p>
    <w:p w14:paraId="7C6BF1FF" w14:textId="77777777" w:rsidR="00E32D16" w:rsidRPr="00CA33E0" w:rsidRDefault="00E32D16" w:rsidP="00E32D16">
      <w:pPr>
        <w:numPr>
          <w:ilvl w:val="0"/>
          <w:numId w:val="1"/>
        </w:numPr>
        <w:spacing w:after="0" w:line="240" w:lineRule="auto"/>
        <w:jc w:val="both"/>
        <w:rPr>
          <w:rFonts w:ascii="Calibri" w:eastAsia="Calibri" w:hAnsi="Calibri" w:cs="Times New Roman"/>
        </w:rPr>
      </w:pPr>
      <w:r w:rsidRPr="00CA33E0">
        <w:rPr>
          <w:rFonts w:ascii="Calibri" w:eastAsia="Calibri" w:hAnsi="Calibri" w:cs="Times New Roman"/>
        </w:rPr>
        <w:t xml:space="preserve">Magyarország helyi önkormányzatairól szóló törvény által meghatározott, kötelező feladatok hatékony, gazdaságos, eredményes ellátása. </w:t>
      </w:r>
    </w:p>
    <w:p w14:paraId="542FAD23" w14:textId="77777777" w:rsidR="00E32D16" w:rsidRPr="00CA33E0" w:rsidRDefault="00E32D16" w:rsidP="00E32D16">
      <w:pPr>
        <w:numPr>
          <w:ilvl w:val="0"/>
          <w:numId w:val="1"/>
        </w:numPr>
        <w:spacing w:after="0" w:line="240" w:lineRule="auto"/>
        <w:jc w:val="both"/>
        <w:rPr>
          <w:rFonts w:ascii="Calibri" w:eastAsia="Calibri" w:hAnsi="Calibri" w:cs="Times New Roman"/>
        </w:rPr>
      </w:pPr>
      <w:r w:rsidRPr="00CA33E0">
        <w:rPr>
          <w:rFonts w:ascii="Calibri" w:eastAsia="Calibri" w:hAnsi="Calibri" w:cs="Times New Roman"/>
        </w:rPr>
        <w:t xml:space="preserve">Az önként vállalt feladatok ellátásához megfelelő pénzügyi háttér megteremtése. </w:t>
      </w:r>
    </w:p>
    <w:p w14:paraId="4411E7F7" w14:textId="77777777" w:rsidR="00E32D16" w:rsidRPr="00CA33E0" w:rsidRDefault="00E32D16" w:rsidP="00E32D16">
      <w:pPr>
        <w:numPr>
          <w:ilvl w:val="0"/>
          <w:numId w:val="1"/>
        </w:numPr>
        <w:spacing w:after="0" w:line="240" w:lineRule="auto"/>
        <w:jc w:val="both"/>
        <w:rPr>
          <w:rFonts w:ascii="Calibri" w:eastAsia="Calibri" w:hAnsi="Calibri" w:cs="Times New Roman"/>
        </w:rPr>
      </w:pPr>
      <w:r w:rsidRPr="00CA33E0">
        <w:rPr>
          <w:rFonts w:ascii="Calibri" w:eastAsia="Calibri" w:hAnsi="Calibri" w:cs="Times New Roman"/>
        </w:rPr>
        <w:t xml:space="preserve">Költséghatékonyabb feladatmegoldások keresése. </w:t>
      </w:r>
    </w:p>
    <w:p w14:paraId="7DFCB6CF" w14:textId="77777777" w:rsidR="00E32D16" w:rsidRPr="00CA33E0" w:rsidRDefault="00E32D16" w:rsidP="00E32D16">
      <w:pPr>
        <w:numPr>
          <w:ilvl w:val="0"/>
          <w:numId w:val="1"/>
        </w:numPr>
        <w:spacing w:after="0" w:line="240" w:lineRule="auto"/>
        <w:jc w:val="both"/>
        <w:rPr>
          <w:rFonts w:ascii="Calibri" w:eastAsia="Calibri" w:hAnsi="Calibri" w:cs="Times New Roman"/>
        </w:rPr>
      </w:pPr>
      <w:r w:rsidRPr="00CA33E0">
        <w:rPr>
          <w:rFonts w:ascii="Calibri" w:eastAsia="Calibri" w:hAnsi="Calibri" w:cs="Times New Roman"/>
        </w:rPr>
        <w:t xml:space="preserve">Városüzemeltetési feladatok színvonalas biztosítása. </w:t>
      </w:r>
    </w:p>
    <w:p w14:paraId="62FE195C" w14:textId="77777777" w:rsidR="000621CE" w:rsidRDefault="00E32D16" w:rsidP="000621CE">
      <w:pPr>
        <w:numPr>
          <w:ilvl w:val="0"/>
          <w:numId w:val="1"/>
        </w:numPr>
        <w:spacing w:after="0" w:line="240" w:lineRule="auto"/>
        <w:jc w:val="both"/>
        <w:rPr>
          <w:rFonts w:ascii="Calibri" w:eastAsia="Calibri" w:hAnsi="Calibri" w:cs="Times New Roman"/>
        </w:rPr>
      </w:pPr>
      <w:r w:rsidRPr="00CA33E0">
        <w:rPr>
          <w:rFonts w:ascii="Calibri" w:eastAsia="Calibri" w:hAnsi="Calibri" w:cs="Times New Roman"/>
        </w:rPr>
        <w:t xml:space="preserve">Szervezetek kulturális, sport tevékenységének támogatása. </w:t>
      </w:r>
    </w:p>
    <w:p w14:paraId="491FC97F" w14:textId="77777777" w:rsidR="00E32D16" w:rsidRPr="000621CE" w:rsidRDefault="00E32D16" w:rsidP="000621CE">
      <w:pPr>
        <w:numPr>
          <w:ilvl w:val="0"/>
          <w:numId w:val="1"/>
        </w:numPr>
        <w:spacing w:after="0" w:line="240" w:lineRule="auto"/>
        <w:jc w:val="both"/>
        <w:rPr>
          <w:rFonts w:ascii="Calibri" w:eastAsia="Calibri" w:hAnsi="Calibri" w:cs="Times New Roman"/>
        </w:rPr>
      </w:pPr>
      <w:r w:rsidRPr="000621CE">
        <w:rPr>
          <w:rFonts w:ascii="Calibri" w:eastAsia="Calibri" w:hAnsi="Calibri" w:cs="Times New Roman"/>
        </w:rPr>
        <w:t>Önkormányzati költségvetés optimális tervezése, a végrehajtás szabályszerűsége.</w:t>
      </w:r>
    </w:p>
    <w:p w14:paraId="6381D644" w14:textId="77777777" w:rsidR="00E32D16" w:rsidRPr="00CA33E0" w:rsidRDefault="00E32D16" w:rsidP="00E32D16">
      <w:pPr>
        <w:numPr>
          <w:ilvl w:val="0"/>
          <w:numId w:val="1"/>
        </w:numPr>
        <w:spacing w:after="0" w:line="240" w:lineRule="auto"/>
        <w:jc w:val="both"/>
        <w:rPr>
          <w:rFonts w:ascii="Calibri" w:eastAsia="Calibri" w:hAnsi="Calibri" w:cs="Times New Roman"/>
        </w:rPr>
      </w:pPr>
      <w:r w:rsidRPr="00CA33E0">
        <w:rPr>
          <w:rFonts w:ascii="Calibri" w:eastAsia="Calibri" w:hAnsi="Calibri" w:cs="Times New Roman"/>
        </w:rPr>
        <w:t xml:space="preserve">Bevételi lehetőségek feltárása, pályázati lehetőségek kihasználása. </w:t>
      </w:r>
    </w:p>
    <w:p w14:paraId="0705D356" w14:textId="77777777" w:rsidR="00E32D16" w:rsidRPr="00CA33E0" w:rsidRDefault="00E32D16" w:rsidP="00E32D16">
      <w:pPr>
        <w:numPr>
          <w:ilvl w:val="0"/>
          <w:numId w:val="1"/>
        </w:numPr>
        <w:spacing w:after="0" w:line="240" w:lineRule="auto"/>
        <w:jc w:val="both"/>
        <w:rPr>
          <w:rFonts w:ascii="Calibri" w:eastAsia="Calibri" w:hAnsi="Calibri" w:cs="Times New Roman"/>
        </w:rPr>
      </w:pPr>
      <w:r w:rsidRPr="00CA33E0">
        <w:rPr>
          <w:rFonts w:ascii="Calibri" w:eastAsia="Calibri" w:hAnsi="Calibri" w:cs="Times New Roman"/>
        </w:rPr>
        <w:lastRenderedPageBreak/>
        <w:t xml:space="preserve">Kiadási előirányzatok optimális felhasználása. </w:t>
      </w:r>
    </w:p>
    <w:p w14:paraId="05893B8D" w14:textId="77777777" w:rsidR="00E32D16" w:rsidRPr="00CA33E0" w:rsidRDefault="00E32D16" w:rsidP="00E32D16">
      <w:pPr>
        <w:numPr>
          <w:ilvl w:val="0"/>
          <w:numId w:val="1"/>
        </w:numPr>
        <w:spacing w:after="0" w:line="240" w:lineRule="auto"/>
        <w:jc w:val="both"/>
        <w:rPr>
          <w:rFonts w:ascii="Calibri" w:eastAsia="Calibri" w:hAnsi="Calibri" w:cs="Times New Roman"/>
        </w:rPr>
      </w:pPr>
      <w:r w:rsidRPr="00CA33E0">
        <w:rPr>
          <w:rFonts w:ascii="Calibri" w:eastAsia="Calibri" w:hAnsi="Calibri" w:cs="Times New Roman"/>
        </w:rPr>
        <w:t xml:space="preserve">Eredményes vagyongazdálkodás. </w:t>
      </w:r>
    </w:p>
    <w:p w14:paraId="7CBE3143" w14:textId="77777777" w:rsidR="00E32D16" w:rsidRPr="00CA33E0" w:rsidRDefault="00E32D16" w:rsidP="00E32D16">
      <w:pPr>
        <w:numPr>
          <w:ilvl w:val="0"/>
          <w:numId w:val="1"/>
        </w:numPr>
        <w:spacing w:after="0" w:line="240" w:lineRule="auto"/>
        <w:jc w:val="both"/>
        <w:rPr>
          <w:rFonts w:ascii="Calibri" w:eastAsia="Calibri" w:hAnsi="Calibri" w:cs="Times New Roman"/>
        </w:rPr>
      </w:pPr>
      <w:r w:rsidRPr="00CA33E0">
        <w:rPr>
          <w:rFonts w:ascii="Calibri" w:eastAsia="Calibri" w:hAnsi="Calibri" w:cs="Times New Roman"/>
        </w:rPr>
        <w:t xml:space="preserve">Optimális intézményrendszer kialakítása és működtetése. </w:t>
      </w:r>
    </w:p>
    <w:p w14:paraId="2774DB84" w14:textId="77777777" w:rsidR="00E32D16" w:rsidRPr="00CA33E0" w:rsidRDefault="00E32D16" w:rsidP="00E32D16">
      <w:pPr>
        <w:numPr>
          <w:ilvl w:val="0"/>
          <w:numId w:val="1"/>
        </w:numPr>
        <w:spacing w:after="0" w:line="240" w:lineRule="auto"/>
        <w:jc w:val="both"/>
        <w:rPr>
          <w:rFonts w:ascii="Calibri" w:eastAsia="Calibri" w:hAnsi="Calibri" w:cs="Times New Roman"/>
        </w:rPr>
      </w:pPr>
      <w:r w:rsidRPr="00CA33E0">
        <w:rPr>
          <w:rFonts w:ascii="Calibri" w:eastAsia="Calibri" w:hAnsi="Calibri" w:cs="Times New Roman"/>
        </w:rPr>
        <w:t xml:space="preserve">A tulajdonosi érdekek érvényesítése a gazdasági társaságok tekintetében. </w:t>
      </w:r>
    </w:p>
    <w:p w14:paraId="49161A50" w14:textId="77777777" w:rsidR="00E32D16" w:rsidRPr="00CA33E0" w:rsidRDefault="00E32D16" w:rsidP="00E32D16">
      <w:pPr>
        <w:spacing w:after="0" w:line="240" w:lineRule="auto"/>
        <w:jc w:val="both"/>
        <w:rPr>
          <w:rFonts w:ascii="Calibri" w:eastAsia="Calibri" w:hAnsi="Calibri" w:cs="Times New Roman"/>
        </w:rPr>
      </w:pPr>
    </w:p>
    <w:p w14:paraId="6FFC5437"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Valamint: </w:t>
      </w:r>
    </w:p>
    <w:p w14:paraId="3E37A410" w14:textId="77777777" w:rsidR="00E32D16" w:rsidRPr="00CA33E0" w:rsidRDefault="00E32D16" w:rsidP="00E32D16">
      <w:pPr>
        <w:spacing w:after="0" w:line="240" w:lineRule="auto"/>
        <w:jc w:val="both"/>
        <w:rPr>
          <w:rFonts w:ascii="Calibri" w:eastAsia="Calibri" w:hAnsi="Calibri" w:cs="Times New Roman"/>
        </w:rPr>
      </w:pPr>
    </w:p>
    <w:p w14:paraId="779DCACF" w14:textId="77777777" w:rsidR="00E32D16" w:rsidRPr="00CA33E0" w:rsidRDefault="00E32D16" w:rsidP="00E32D16">
      <w:pPr>
        <w:numPr>
          <w:ilvl w:val="0"/>
          <w:numId w:val="2"/>
        </w:numPr>
        <w:spacing w:after="0" w:line="240" w:lineRule="auto"/>
        <w:jc w:val="both"/>
        <w:rPr>
          <w:rFonts w:ascii="Calibri" w:eastAsia="Calibri" w:hAnsi="Calibri" w:cs="Times New Roman"/>
        </w:rPr>
      </w:pPr>
      <w:r>
        <w:rPr>
          <w:rFonts w:ascii="Calibri" w:eastAsia="Calibri" w:hAnsi="Calibri" w:cs="Times New Roman"/>
        </w:rPr>
        <w:t>Az integritás- és b</w:t>
      </w:r>
      <w:r w:rsidRPr="00CA33E0">
        <w:rPr>
          <w:rFonts w:ascii="Calibri" w:eastAsia="Calibri" w:hAnsi="Calibri" w:cs="Times New Roman"/>
        </w:rPr>
        <w:t xml:space="preserve">első kontrollrendszer megerősítése. </w:t>
      </w:r>
    </w:p>
    <w:p w14:paraId="7B7A4E99" w14:textId="77777777" w:rsidR="00E32D16" w:rsidRPr="00CA33E0" w:rsidRDefault="00E32D16" w:rsidP="00E32D16">
      <w:pPr>
        <w:numPr>
          <w:ilvl w:val="0"/>
          <w:numId w:val="2"/>
        </w:numPr>
        <w:spacing w:after="0" w:line="240" w:lineRule="auto"/>
        <w:jc w:val="both"/>
        <w:rPr>
          <w:rFonts w:ascii="Calibri" w:eastAsia="Calibri" w:hAnsi="Calibri" w:cs="Times New Roman"/>
        </w:rPr>
      </w:pPr>
      <w:r w:rsidRPr="00CA33E0">
        <w:rPr>
          <w:rFonts w:ascii="Calibri" w:eastAsia="Calibri" w:hAnsi="Calibri" w:cs="Times New Roman"/>
        </w:rPr>
        <w:t xml:space="preserve">Vezetői elszámoltatás növelése. </w:t>
      </w:r>
    </w:p>
    <w:p w14:paraId="1E2636E6" w14:textId="77777777" w:rsidR="00E32D16" w:rsidRPr="00CA33E0" w:rsidRDefault="00E32D16" w:rsidP="00E32D16">
      <w:pPr>
        <w:numPr>
          <w:ilvl w:val="0"/>
          <w:numId w:val="2"/>
        </w:numPr>
        <w:spacing w:after="0" w:line="240" w:lineRule="auto"/>
        <w:jc w:val="both"/>
        <w:rPr>
          <w:rFonts w:ascii="Calibri" w:eastAsia="Calibri" w:hAnsi="Calibri" w:cs="Times New Roman"/>
        </w:rPr>
      </w:pPr>
      <w:r w:rsidRPr="00CA33E0">
        <w:rPr>
          <w:rFonts w:ascii="Calibri" w:eastAsia="Calibri" w:hAnsi="Calibri" w:cs="Times New Roman"/>
        </w:rPr>
        <w:t>Szabályozottság</w:t>
      </w:r>
      <w:r w:rsidR="000F011D">
        <w:rPr>
          <w:rFonts w:ascii="Calibri" w:eastAsia="Calibri" w:hAnsi="Calibri" w:cs="Times New Roman"/>
        </w:rPr>
        <w:t xml:space="preserve"> - </w:t>
      </w:r>
      <w:r>
        <w:rPr>
          <w:rFonts w:ascii="Calibri" w:eastAsia="Calibri" w:hAnsi="Calibri" w:cs="Times New Roman"/>
        </w:rPr>
        <w:t xml:space="preserve">Önkormányzat, </w:t>
      </w:r>
      <w:r w:rsidR="00ED65EF">
        <w:rPr>
          <w:rFonts w:ascii="Calibri" w:eastAsia="Calibri" w:hAnsi="Calibri" w:cs="Times New Roman"/>
        </w:rPr>
        <w:t>Hivatal</w:t>
      </w:r>
      <w:r>
        <w:rPr>
          <w:rFonts w:ascii="Calibri" w:eastAsia="Calibri" w:hAnsi="Calibri" w:cs="Times New Roman"/>
        </w:rPr>
        <w:t xml:space="preserve">, Nemzetiségi Önkormányzatok, </w:t>
      </w:r>
      <w:r w:rsidR="00ED65EF">
        <w:rPr>
          <w:rFonts w:ascii="Calibri" w:eastAsia="Calibri" w:hAnsi="Calibri" w:cs="Times New Roman"/>
        </w:rPr>
        <w:t>az Intézmények, Gazdasági Társaságok</w:t>
      </w:r>
      <w:r w:rsidR="000F011D">
        <w:rPr>
          <w:rFonts w:ascii="Calibri" w:eastAsia="Calibri" w:hAnsi="Calibri" w:cs="Times New Roman"/>
        </w:rPr>
        <w:t xml:space="preserve"> -</w:t>
      </w:r>
      <w:r>
        <w:rPr>
          <w:rFonts w:ascii="Calibri" w:eastAsia="Calibri" w:hAnsi="Calibri" w:cs="Times New Roman"/>
        </w:rPr>
        <w:t xml:space="preserve"> </w:t>
      </w:r>
      <w:r w:rsidRPr="00CA33E0">
        <w:rPr>
          <w:rFonts w:ascii="Calibri" w:eastAsia="Calibri" w:hAnsi="Calibri" w:cs="Times New Roman"/>
        </w:rPr>
        <w:t>szervezet</w:t>
      </w:r>
      <w:r>
        <w:rPr>
          <w:rFonts w:ascii="Calibri" w:eastAsia="Calibri" w:hAnsi="Calibri" w:cs="Times New Roman"/>
        </w:rPr>
        <w:t>i</w:t>
      </w:r>
      <w:r w:rsidRPr="00CA33E0">
        <w:rPr>
          <w:rFonts w:ascii="Calibri" w:eastAsia="Calibri" w:hAnsi="Calibri" w:cs="Times New Roman"/>
        </w:rPr>
        <w:t xml:space="preserve"> szint</w:t>
      </w:r>
      <w:r w:rsidR="000F011D">
        <w:rPr>
          <w:rFonts w:ascii="Calibri" w:eastAsia="Calibri" w:hAnsi="Calibri" w:cs="Times New Roman"/>
        </w:rPr>
        <w:t>en</w:t>
      </w:r>
      <w:r w:rsidRPr="00CA33E0">
        <w:rPr>
          <w:rFonts w:ascii="Calibri" w:eastAsia="Calibri" w:hAnsi="Calibri" w:cs="Times New Roman"/>
        </w:rPr>
        <w:t xml:space="preserve"> való összehangolása. </w:t>
      </w:r>
    </w:p>
    <w:p w14:paraId="3B14DE03" w14:textId="77777777" w:rsidR="00E32D16" w:rsidRPr="00CA33E0" w:rsidRDefault="00E32D16" w:rsidP="00E32D16">
      <w:pPr>
        <w:numPr>
          <w:ilvl w:val="0"/>
          <w:numId w:val="2"/>
        </w:numPr>
        <w:spacing w:after="0" w:line="240" w:lineRule="auto"/>
        <w:jc w:val="both"/>
        <w:rPr>
          <w:rFonts w:ascii="Calibri" w:eastAsia="Calibri" w:hAnsi="Calibri" w:cs="Times New Roman"/>
        </w:rPr>
      </w:pPr>
      <w:r w:rsidRPr="00CA33E0">
        <w:rPr>
          <w:rFonts w:ascii="Calibri" w:eastAsia="Calibri" w:hAnsi="Calibri" w:cs="Times New Roman"/>
        </w:rPr>
        <w:t>Működési kockázatok csökkentése.</w:t>
      </w:r>
    </w:p>
    <w:p w14:paraId="2A95E55E" w14:textId="77777777" w:rsidR="00E32D16" w:rsidRPr="00CA33E0" w:rsidRDefault="00E32D16" w:rsidP="00E32D16">
      <w:pPr>
        <w:spacing w:after="0" w:line="240" w:lineRule="auto"/>
        <w:jc w:val="both"/>
        <w:rPr>
          <w:rFonts w:ascii="Calibri" w:eastAsia="Calibri" w:hAnsi="Calibri" w:cs="Times New Roman"/>
        </w:rPr>
      </w:pPr>
    </w:p>
    <w:p w14:paraId="538D1D8A" w14:textId="77777777" w:rsidR="00E32D16" w:rsidRPr="00CA33E0" w:rsidRDefault="00E32D16" w:rsidP="00E32D16">
      <w:pPr>
        <w:spacing w:after="0" w:line="240" w:lineRule="auto"/>
        <w:jc w:val="both"/>
        <w:rPr>
          <w:rFonts w:ascii="Calibri" w:eastAsia="Calibri" w:hAnsi="Calibri" w:cs="Times New Roman"/>
          <w:b/>
          <w:i/>
          <w:u w:val="single"/>
        </w:rPr>
      </w:pPr>
      <w:r w:rsidRPr="00CA33E0">
        <w:rPr>
          <w:rFonts w:ascii="Calibri" w:eastAsia="Calibri" w:hAnsi="Calibri" w:cs="Times New Roman"/>
          <w:b/>
          <w:i/>
          <w:u w:val="single"/>
        </w:rPr>
        <w:t>A belső ellenőrzés célkitűzései, stratégiai céljai:</w:t>
      </w:r>
    </w:p>
    <w:p w14:paraId="67B32187" w14:textId="77777777" w:rsidR="00E32D16" w:rsidRPr="00CA33E0" w:rsidRDefault="00E32D16" w:rsidP="00E32D16">
      <w:pPr>
        <w:spacing w:after="0" w:line="240" w:lineRule="auto"/>
        <w:jc w:val="both"/>
        <w:rPr>
          <w:rFonts w:ascii="Calibri" w:eastAsia="Calibri" w:hAnsi="Calibri" w:cs="Times New Roman"/>
        </w:rPr>
      </w:pPr>
    </w:p>
    <w:p w14:paraId="5E1A358C"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A </w:t>
      </w:r>
      <w:proofErr w:type="spellStart"/>
      <w:r w:rsidRPr="00CA33E0">
        <w:rPr>
          <w:rFonts w:ascii="Calibri" w:eastAsia="Calibri" w:hAnsi="Calibri" w:cs="Times New Roman"/>
        </w:rPr>
        <w:t>Bkr</w:t>
      </w:r>
      <w:proofErr w:type="spellEnd"/>
      <w:r w:rsidRPr="00CA33E0">
        <w:rPr>
          <w:rFonts w:ascii="Calibri" w:eastAsia="Calibri" w:hAnsi="Calibri" w:cs="Times New Roman"/>
        </w:rPr>
        <w:t xml:space="preserve">. 2. § b) pontja szerint a „belső ellenőrzés: független, tárgyilagos bizonyosságot adó és tanácsadó tevékenység, amelynek célja, hogy az ellenőrzött szervezet működését fejlessze és eredményességét növelje, az ellenőrzött szervezet céljai elérése érdekében rendszerszemléletű megközelítéssel és módszeresen értékeli, illetve fejleszti az ellenőrzött szervezet irányítási és belső kontrollrendszerének hatékonyságát”. </w:t>
      </w:r>
      <w:r w:rsidRPr="00CA33E0">
        <w:rPr>
          <w:rFonts w:ascii="Calibri" w:eastAsia="Calibri" w:hAnsi="Calibri" w:cs="Times New Roman"/>
        </w:rPr>
        <w:cr/>
      </w:r>
    </w:p>
    <w:p w14:paraId="2E851F37"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A belső ellenőrzés célja az </w:t>
      </w:r>
      <w:r w:rsidR="00B5387B">
        <w:rPr>
          <w:rFonts w:ascii="Calibri" w:eastAsia="Calibri" w:hAnsi="Calibri" w:cs="Times New Roman"/>
        </w:rPr>
        <w:t>Ö</w:t>
      </w:r>
      <w:r w:rsidRPr="00CA33E0">
        <w:rPr>
          <w:rFonts w:ascii="Calibri" w:eastAsia="Calibri" w:hAnsi="Calibri" w:cs="Times New Roman"/>
        </w:rPr>
        <w:t>nkormányzat</w:t>
      </w:r>
      <w:r w:rsidR="00B5387B">
        <w:rPr>
          <w:rFonts w:ascii="Calibri" w:eastAsia="Calibri" w:hAnsi="Calibri" w:cs="Times New Roman"/>
        </w:rPr>
        <w:t xml:space="preserve"> - beleértve a Hivatalt, a Nemzetiségi Önkormányzatokat, az Intézményeket és a Gazdasági Társaságokat is - </w:t>
      </w:r>
      <w:r w:rsidRPr="00CA33E0">
        <w:rPr>
          <w:rFonts w:ascii="Calibri" w:eastAsia="Calibri" w:hAnsi="Calibri" w:cs="Times New Roman"/>
        </w:rPr>
        <w:t>egészére kiterjedő egységes ellenőrzési rendszer keretében a folyamatos és rendszeres ellenőrzés alapjainak megteremtése és továbbfejlesztése, a környezeti változásokra különböző módon reagáló rendszerek vizsgálata, értékelése.</w:t>
      </w:r>
    </w:p>
    <w:p w14:paraId="440B5546" w14:textId="77777777" w:rsidR="00E32D16" w:rsidRPr="00CA33E0" w:rsidRDefault="00E32D16" w:rsidP="00E32D16">
      <w:pPr>
        <w:spacing w:after="0" w:line="240" w:lineRule="auto"/>
        <w:jc w:val="both"/>
        <w:rPr>
          <w:rFonts w:ascii="Calibri" w:eastAsia="Calibri" w:hAnsi="Calibri" w:cs="Times New Roman"/>
        </w:rPr>
      </w:pPr>
    </w:p>
    <w:p w14:paraId="01D34589" w14:textId="77777777" w:rsidR="00E32D16" w:rsidRPr="00CA33E0" w:rsidRDefault="00E32D16" w:rsidP="00E32D16">
      <w:pPr>
        <w:spacing w:after="0" w:line="240" w:lineRule="auto"/>
        <w:jc w:val="both"/>
        <w:rPr>
          <w:rFonts w:ascii="Calibri" w:eastAsia="Calibri" w:hAnsi="Calibri" w:cs="Times New Roman"/>
          <w:b/>
          <w:u w:val="single"/>
        </w:rPr>
      </w:pPr>
      <w:r w:rsidRPr="00CA33E0">
        <w:rPr>
          <w:rFonts w:ascii="Calibri" w:eastAsia="Calibri" w:hAnsi="Calibri" w:cs="Times New Roman"/>
          <w:b/>
          <w:u w:val="single"/>
        </w:rPr>
        <w:t>Bel</w:t>
      </w:r>
      <w:r>
        <w:rPr>
          <w:rFonts w:ascii="Calibri" w:eastAsia="Calibri" w:hAnsi="Calibri" w:cs="Times New Roman"/>
          <w:b/>
          <w:u w:val="single"/>
        </w:rPr>
        <w:t>s</w:t>
      </w:r>
      <w:r w:rsidRPr="00CA33E0">
        <w:rPr>
          <w:rFonts w:ascii="Calibri" w:eastAsia="Calibri" w:hAnsi="Calibri" w:cs="Times New Roman"/>
          <w:b/>
          <w:u w:val="single"/>
        </w:rPr>
        <w:t>ő ellenőrzési fókusz:</w:t>
      </w:r>
    </w:p>
    <w:p w14:paraId="211F49DA" w14:textId="77777777" w:rsidR="00E32D16" w:rsidRPr="00CA33E0" w:rsidRDefault="00E32D16" w:rsidP="00E32D16">
      <w:pPr>
        <w:spacing w:after="0" w:line="240" w:lineRule="auto"/>
        <w:jc w:val="both"/>
        <w:rPr>
          <w:rFonts w:ascii="Calibri" w:eastAsia="Calibri" w:hAnsi="Calibri" w:cs="Times New Roman"/>
          <w:b/>
          <w:i/>
          <w:u w:val="single"/>
        </w:rPr>
      </w:pPr>
    </w:p>
    <w:p w14:paraId="4860E2B3" w14:textId="77777777" w:rsidR="00E32D16" w:rsidRPr="00CA33E0" w:rsidRDefault="00E32D16" w:rsidP="00E32D16">
      <w:pPr>
        <w:numPr>
          <w:ilvl w:val="0"/>
          <w:numId w:val="4"/>
        </w:numPr>
        <w:spacing w:after="0" w:line="240" w:lineRule="auto"/>
        <w:jc w:val="both"/>
        <w:rPr>
          <w:rFonts w:ascii="Calibri" w:eastAsia="Calibri" w:hAnsi="Calibri" w:cs="Times New Roman"/>
        </w:rPr>
      </w:pPr>
      <w:r w:rsidRPr="00CA33E0">
        <w:rPr>
          <w:rFonts w:ascii="Calibri" w:eastAsia="Calibri" w:hAnsi="Calibri" w:cs="Times New Roman"/>
        </w:rPr>
        <w:t>a gazdálkodással kapcsolatos feladatok szabályszerűségének biztosítása a működőképesség és pénzügyi egyensúly megteremtése érdekében,</w:t>
      </w:r>
    </w:p>
    <w:p w14:paraId="47E5C7D7" w14:textId="77777777" w:rsidR="00E32D16" w:rsidRPr="00CA33E0" w:rsidRDefault="00E32D16" w:rsidP="00E32D16">
      <w:pPr>
        <w:numPr>
          <w:ilvl w:val="0"/>
          <w:numId w:val="4"/>
        </w:numPr>
        <w:spacing w:after="0" w:line="240" w:lineRule="auto"/>
        <w:jc w:val="both"/>
        <w:rPr>
          <w:rFonts w:ascii="Calibri" w:eastAsia="Calibri" w:hAnsi="Calibri" w:cs="Times New Roman"/>
        </w:rPr>
      </w:pPr>
      <w:r w:rsidRPr="00CA33E0">
        <w:rPr>
          <w:rFonts w:ascii="Calibri" w:eastAsia="Calibri" w:hAnsi="Calibri" w:cs="Times New Roman"/>
        </w:rPr>
        <w:t>vizsgálni és értékelni a pénzügyi irányítási és ellenőrzési rendszerek működésének gazdaságosságát, hatékonyságát és eredményességét,</w:t>
      </w:r>
    </w:p>
    <w:p w14:paraId="553062A3" w14:textId="77777777" w:rsidR="00E32D16" w:rsidRPr="00CA33E0" w:rsidRDefault="00E32D16" w:rsidP="00E32D16">
      <w:pPr>
        <w:numPr>
          <w:ilvl w:val="0"/>
          <w:numId w:val="4"/>
        </w:numPr>
        <w:spacing w:after="0" w:line="240" w:lineRule="auto"/>
        <w:jc w:val="both"/>
        <w:rPr>
          <w:rFonts w:ascii="Calibri" w:eastAsia="Calibri" w:hAnsi="Calibri" w:cs="Times New Roman"/>
        </w:rPr>
      </w:pPr>
      <w:r w:rsidRPr="00CA33E0">
        <w:rPr>
          <w:rFonts w:ascii="Calibri" w:eastAsia="Calibri" w:hAnsi="Calibri" w:cs="Times New Roman"/>
        </w:rPr>
        <w:t>a pénzügyi egyensúlyi helyzetet befolyásoló döntésekkel kapcsolatos feltárt kockázati tényezők elemzése,</w:t>
      </w:r>
    </w:p>
    <w:p w14:paraId="3C44F7C2" w14:textId="77777777" w:rsidR="00E32D16" w:rsidRPr="00CA33E0" w:rsidRDefault="00E32D16" w:rsidP="00E32D16">
      <w:pPr>
        <w:numPr>
          <w:ilvl w:val="0"/>
          <w:numId w:val="4"/>
        </w:numPr>
        <w:spacing w:after="0" w:line="240" w:lineRule="auto"/>
        <w:jc w:val="both"/>
        <w:rPr>
          <w:rFonts w:ascii="Calibri" w:eastAsia="Calibri" w:hAnsi="Calibri" w:cs="Times New Roman"/>
        </w:rPr>
      </w:pPr>
      <w:r w:rsidRPr="00CA33E0">
        <w:rPr>
          <w:rFonts w:ascii="Calibri" w:eastAsia="Calibri" w:hAnsi="Calibri" w:cs="Times New Roman"/>
        </w:rPr>
        <w:t>a feladatok gazdaságos, hatékony és eredményes ellátásának megalapozása,</w:t>
      </w:r>
    </w:p>
    <w:p w14:paraId="3CE1A093" w14:textId="77777777" w:rsidR="00E32D16" w:rsidRPr="00CA33E0" w:rsidRDefault="00E32D16" w:rsidP="00E32D16">
      <w:pPr>
        <w:numPr>
          <w:ilvl w:val="0"/>
          <w:numId w:val="4"/>
        </w:numPr>
        <w:spacing w:after="0" w:line="240" w:lineRule="auto"/>
        <w:jc w:val="both"/>
        <w:rPr>
          <w:rFonts w:ascii="Calibri" w:eastAsia="Calibri" w:hAnsi="Calibri" w:cs="Times New Roman"/>
        </w:rPr>
      </w:pPr>
      <w:r w:rsidRPr="00CA33E0">
        <w:rPr>
          <w:rFonts w:ascii="Calibri" w:eastAsia="Calibri" w:hAnsi="Calibri" w:cs="Times New Roman"/>
        </w:rPr>
        <w:t>vizsgálni a rendelkezésre álló erőforrásokkal való gazdálkodást, a vagyon megóvását és gyarapítását, valamint az elszámolások, beszámolók megbízhatóságát,</w:t>
      </w:r>
    </w:p>
    <w:p w14:paraId="36D9EBBD" w14:textId="77777777" w:rsidR="00E32D16" w:rsidRPr="00CA33E0" w:rsidRDefault="00E32D16" w:rsidP="00E32D16">
      <w:pPr>
        <w:numPr>
          <w:ilvl w:val="0"/>
          <w:numId w:val="4"/>
        </w:numPr>
        <w:spacing w:after="0" w:line="240" w:lineRule="auto"/>
        <w:jc w:val="both"/>
        <w:rPr>
          <w:rFonts w:ascii="Calibri" w:eastAsia="Calibri" w:hAnsi="Calibri" w:cs="Times New Roman"/>
        </w:rPr>
      </w:pPr>
      <w:r w:rsidRPr="00CA33E0">
        <w:rPr>
          <w:rFonts w:ascii="Calibri" w:eastAsia="Calibri" w:hAnsi="Calibri" w:cs="Times New Roman"/>
        </w:rPr>
        <w:t>a pénzügyi és számviteli rendszer szabályozottságának ellenőrzése, figyelemmel a jogszabályi változásokra,</w:t>
      </w:r>
    </w:p>
    <w:p w14:paraId="61357E4F" w14:textId="77777777" w:rsidR="00E32D16" w:rsidRPr="00CA33E0" w:rsidRDefault="00E32D16" w:rsidP="00E32D16">
      <w:pPr>
        <w:numPr>
          <w:ilvl w:val="0"/>
          <w:numId w:val="4"/>
        </w:numPr>
        <w:spacing w:after="0" w:line="240" w:lineRule="auto"/>
        <w:jc w:val="both"/>
        <w:rPr>
          <w:rFonts w:ascii="Calibri" w:eastAsia="Calibri" w:hAnsi="Calibri" w:cs="Times New Roman"/>
        </w:rPr>
      </w:pPr>
      <w:r w:rsidRPr="00CA33E0">
        <w:rPr>
          <w:rFonts w:ascii="Calibri" w:eastAsia="Calibri" w:hAnsi="Calibri" w:cs="Times New Roman"/>
        </w:rPr>
        <w:t>ajánlásokat, javaslatokat megfogalmazni a kockázati tényezők, hiányosságok megszüntetése, kiküszöbölése vagy csökkentése, valamint a szabálytalanságok megelőzése, illetve feltárása érdekében,</w:t>
      </w:r>
    </w:p>
    <w:p w14:paraId="5C3B95EF" w14:textId="77777777" w:rsidR="00E32D16" w:rsidRPr="00CA33E0" w:rsidRDefault="00E32D16" w:rsidP="00E32D16">
      <w:pPr>
        <w:numPr>
          <w:ilvl w:val="0"/>
          <w:numId w:val="4"/>
        </w:numPr>
        <w:spacing w:after="0" w:line="240" w:lineRule="auto"/>
        <w:jc w:val="both"/>
        <w:rPr>
          <w:rFonts w:ascii="Calibri" w:eastAsia="Calibri" w:hAnsi="Calibri" w:cs="Times New Roman"/>
        </w:rPr>
      </w:pPr>
      <w:r w:rsidRPr="00CA33E0">
        <w:rPr>
          <w:rFonts w:ascii="Calibri" w:eastAsia="Calibri" w:hAnsi="Calibri" w:cs="Times New Roman"/>
        </w:rPr>
        <w:t>szabályszerűségi</w:t>
      </w:r>
      <w:r w:rsidR="00B5387B">
        <w:rPr>
          <w:rFonts w:ascii="Calibri" w:eastAsia="Calibri" w:hAnsi="Calibri" w:cs="Times New Roman"/>
        </w:rPr>
        <w:t>-</w:t>
      </w:r>
      <w:r w:rsidRPr="00CA33E0">
        <w:rPr>
          <w:rFonts w:ascii="Calibri" w:eastAsia="Calibri" w:hAnsi="Calibri" w:cs="Times New Roman"/>
        </w:rPr>
        <w:t>, pénzügyi</w:t>
      </w:r>
      <w:r w:rsidR="00B5387B">
        <w:rPr>
          <w:rFonts w:ascii="Calibri" w:eastAsia="Calibri" w:hAnsi="Calibri" w:cs="Times New Roman"/>
        </w:rPr>
        <w:t>-</w:t>
      </w:r>
      <w:r w:rsidRPr="00CA33E0">
        <w:rPr>
          <w:rFonts w:ascii="Calibri" w:eastAsia="Calibri" w:hAnsi="Calibri" w:cs="Times New Roman"/>
        </w:rPr>
        <w:t>, rendszer-</w:t>
      </w:r>
      <w:r w:rsidR="00B5387B">
        <w:rPr>
          <w:rFonts w:ascii="Calibri" w:eastAsia="Calibri" w:hAnsi="Calibri" w:cs="Times New Roman"/>
        </w:rPr>
        <w:t xml:space="preserve">, </w:t>
      </w:r>
      <w:r w:rsidRPr="00CA33E0">
        <w:rPr>
          <w:rFonts w:ascii="Calibri" w:eastAsia="Calibri" w:hAnsi="Calibri" w:cs="Times New Roman"/>
        </w:rPr>
        <w:t>és teljesítmény</w:t>
      </w:r>
      <w:r w:rsidR="00B5387B">
        <w:rPr>
          <w:rFonts w:ascii="Calibri" w:eastAsia="Calibri" w:hAnsi="Calibri" w:cs="Times New Roman"/>
        </w:rPr>
        <w:t>-,</w:t>
      </w:r>
      <w:r w:rsidRPr="00CA33E0">
        <w:rPr>
          <w:rFonts w:ascii="Calibri" w:eastAsia="Calibri" w:hAnsi="Calibri" w:cs="Times New Roman"/>
        </w:rPr>
        <w:t xml:space="preserve"> valamint informatikai</w:t>
      </w:r>
      <w:r w:rsidR="00B5387B">
        <w:rPr>
          <w:rFonts w:ascii="Calibri" w:eastAsia="Calibri" w:hAnsi="Calibri" w:cs="Times New Roman"/>
        </w:rPr>
        <w:t xml:space="preserve"> típusú</w:t>
      </w:r>
      <w:r w:rsidRPr="00CA33E0">
        <w:rPr>
          <w:rFonts w:ascii="Calibri" w:eastAsia="Calibri" w:hAnsi="Calibri" w:cs="Times New Roman"/>
        </w:rPr>
        <w:t xml:space="preserve"> ellenőrzések,</w:t>
      </w:r>
    </w:p>
    <w:p w14:paraId="74F3C79D" w14:textId="77777777" w:rsidR="00E32D16" w:rsidRPr="00CA33E0" w:rsidRDefault="00D903D1" w:rsidP="00E32D16">
      <w:pPr>
        <w:numPr>
          <w:ilvl w:val="0"/>
          <w:numId w:val="4"/>
        </w:numPr>
        <w:spacing w:after="0" w:line="240" w:lineRule="auto"/>
        <w:jc w:val="both"/>
        <w:rPr>
          <w:rFonts w:ascii="Calibri" w:eastAsia="Calibri" w:hAnsi="Calibri" w:cs="Times New Roman"/>
        </w:rPr>
      </w:pPr>
      <w:r>
        <w:rPr>
          <w:rFonts w:ascii="Calibri" w:eastAsia="Calibri" w:hAnsi="Calibri" w:cs="Times New Roman"/>
        </w:rPr>
        <w:t xml:space="preserve">integritás-, és </w:t>
      </w:r>
      <w:r w:rsidR="00E32D16" w:rsidRPr="00CA33E0">
        <w:rPr>
          <w:rFonts w:ascii="Calibri" w:eastAsia="Calibri" w:hAnsi="Calibri" w:cs="Times New Roman"/>
        </w:rPr>
        <w:t>belső kontrollrendszer működésének és hatékonyságának vizsgálata,</w:t>
      </w:r>
    </w:p>
    <w:p w14:paraId="473DD16A" w14:textId="77777777" w:rsidR="00E32D16" w:rsidRPr="00CA33E0" w:rsidRDefault="00E32D16" w:rsidP="00E32D16">
      <w:pPr>
        <w:numPr>
          <w:ilvl w:val="0"/>
          <w:numId w:val="4"/>
        </w:numPr>
        <w:spacing w:after="0" w:line="240" w:lineRule="auto"/>
        <w:jc w:val="both"/>
        <w:rPr>
          <w:rFonts w:ascii="Calibri" w:eastAsia="Calibri" w:hAnsi="Calibri" w:cs="Times New Roman"/>
        </w:rPr>
      </w:pPr>
      <w:r w:rsidRPr="00CA33E0">
        <w:rPr>
          <w:rFonts w:ascii="Calibri" w:eastAsia="Calibri" w:hAnsi="Calibri" w:cs="Times New Roman"/>
        </w:rPr>
        <w:t>a korábbi ellenőrzések által feltárt hiányosságok, javaslatok hasznosulásának kontrollja,</w:t>
      </w:r>
    </w:p>
    <w:p w14:paraId="2997A142" w14:textId="77777777" w:rsidR="00E32D16" w:rsidRPr="00CA33E0" w:rsidRDefault="00E32D16" w:rsidP="00E32D16">
      <w:pPr>
        <w:numPr>
          <w:ilvl w:val="0"/>
          <w:numId w:val="4"/>
        </w:numPr>
        <w:spacing w:after="0" w:line="240" w:lineRule="auto"/>
        <w:jc w:val="both"/>
        <w:rPr>
          <w:rFonts w:ascii="Calibri" w:eastAsia="Calibri" w:hAnsi="Calibri" w:cs="Times New Roman"/>
        </w:rPr>
      </w:pPr>
      <w:r w:rsidRPr="00CA33E0">
        <w:rPr>
          <w:rFonts w:ascii="Calibri" w:eastAsia="Calibri" w:hAnsi="Calibri" w:cs="Times New Roman"/>
        </w:rPr>
        <w:t>magas kockázatú rendszerek, folyamatok ellenőrzése éves ciklusokban, illetve lehetőség szerint,</w:t>
      </w:r>
    </w:p>
    <w:p w14:paraId="39121AF9" w14:textId="77777777" w:rsidR="00E32D16" w:rsidRPr="00CA33E0" w:rsidRDefault="00E32D16" w:rsidP="00E32D16">
      <w:pPr>
        <w:numPr>
          <w:ilvl w:val="0"/>
          <w:numId w:val="4"/>
        </w:numPr>
        <w:spacing w:after="0" w:line="240" w:lineRule="auto"/>
        <w:jc w:val="both"/>
        <w:rPr>
          <w:rFonts w:ascii="Calibri" w:eastAsia="Calibri" w:hAnsi="Calibri" w:cs="Times New Roman"/>
        </w:rPr>
      </w:pPr>
      <w:r w:rsidRPr="00CA33E0">
        <w:rPr>
          <w:rFonts w:ascii="Calibri" w:eastAsia="Calibri" w:hAnsi="Calibri" w:cs="Times New Roman"/>
        </w:rPr>
        <w:t>közepes kockázatú rendszerek, folyamatok ellenőrzése 2 éves ciklusokban, illetve lehetőség szerint,</w:t>
      </w:r>
    </w:p>
    <w:p w14:paraId="06A18C91" w14:textId="77777777" w:rsidR="00E32D16" w:rsidRPr="00CA33E0" w:rsidRDefault="00E32D16" w:rsidP="00E32D16">
      <w:pPr>
        <w:numPr>
          <w:ilvl w:val="0"/>
          <w:numId w:val="4"/>
        </w:numPr>
        <w:spacing w:after="0" w:line="240" w:lineRule="auto"/>
        <w:jc w:val="both"/>
        <w:rPr>
          <w:rFonts w:ascii="Calibri" w:eastAsia="Calibri" w:hAnsi="Calibri" w:cs="Times New Roman"/>
        </w:rPr>
      </w:pPr>
      <w:r w:rsidRPr="00CA33E0">
        <w:rPr>
          <w:rFonts w:ascii="Calibri" w:eastAsia="Calibri" w:hAnsi="Calibri" w:cs="Times New Roman"/>
        </w:rPr>
        <w:t>alacsony kockázatú rendszerek, folyamatok ellenőrzése 3 éves ciklusokban, illetve lehetőség szerint.</w:t>
      </w:r>
    </w:p>
    <w:p w14:paraId="7E9A3C70" w14:textId="77777777" w:rsidR="00E32D16" w:rsidRPr="00CA33E0" w:rsidRDefault="00E32D16" w:rsidP="00E32D16">
      <w:pPr>
        <w:spacing w:after="0" w:line="240" w:lineRule="auto"/>
        <w:ind w:left="720"/>
        <w:jc w:val="both"/>
        <w:rPr>
          <w:rFonts w:ascii="Calibri" w:eastAsia="Calibri" w:hAnsi="Calibri" w:cs="Times New Roman"/>
        </w:rPr>
      </w:pPr>
    </w:p>
    <w:p w14:paraId="7E0D8381" w14:textId="77777777" w:rsidR="00E32D16" w:rsidRDefault="00E32D16" w:rsidP="00C032F6">
      <w:pPr>
        <w:spacing w:after="0" w:line="240" w:lineRule="auto"/>
        <w:jc w:val="both"/>
        <w:rPr>
          <w:rFonts w:ascii="Calibri" w:eastAsia="Calibri" w:hAnsi="Calibri" w:cs="Times New Roman"/>
        </w:rPr>
      </w:pPr>
    </w:p>
    <w:p w14:paraId="677ADE94" w14:textId="77777777" w:rsidR="00E32D16" w:rsidRPr="00CA33E0" w:rsidRDefault="00E32D16" w:rsidP="00E32D16">
      <w:pPr>
        <w:spacing w:after="200" w:line="276" w:lineRule="auto"/>
        <w:rPr>
          <w:rFonts w:ascii="Calibri" w:eastAsia="Calibri" w:hAnsi="Calibri" w:cs="Times New Roman"/>
          <w:b/>
          <w:sz w:val="24"/>
          <w:szCs w:val="24"/>
          <w:u w:val="single"/>
        </w:rPr>
      </w:pPr>
      <w:r w:rsidRPr="00CA33E0">
        <w:rPr>
          <w:rFonts w:ascii="Calibri" w:eastAsia="Calibri" w:hAnsi="Calibri" w:cs="Times New Roman"/>
          <w:b/>
          <w:sz w:val="24"/>
          <w:szCs w:val="24"/>
          <w:u w:val="single"/>
        </w:rPr>
        <w:t>A belső kontrollrendszer általános értékelése</w:t>
      </w:r>
    </w:p>
    <w:p w14:paraId="6FB9B133"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Az államháztartásról szóló 2011. évi CXCV. törvényben (továbbiakban: Áht.) foglaltaknak megfelelően az államháztartási kontrollok célja az államháztartás pénzeszközeivel és a nemzeti vagyonnal történő szabályszerű, gazdaságos, hatékony és eredményes gazdálkodás biztosítása. </w:t>
      </w:r>
    </w:p>
    <w:p w14:paraId="41CFDEC6"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A </w:t>
      </w:r>
      <w:r w:rsidRPr="00CA33E0">
        <w:rPr>
          <w:rFonts w:ascii="Calibri" w:eastAsia="Calibri" w:hAnsi="Calibri" w:cs="Times New Roman"/>
          <w:b/>
          <w:bCs/>
        </w:rPr>
        <w:t xml:space="preserve">belső kontrollrendszer </w:t>
      </w:r>
      <w:r w:rsidRPr="00CA33E0">
        <w:rPr>
          <w:rFonts w:ascii="Calibri" w:eastAsia="Calibri" w:hAnsi="Calibri" w:cs="Times New Roman"/>
        </w:rPr>
        <w:t xml:space="preserve">a kockázatok kezelése és tárgyilagos bizonyosság megszerzése érdekében kialakított folyamatrendszer, amely azt a célt szolgálja, hogy megvalósuljanak a következő célok: </w:t>
      </w:r>
    </w:p>
    <w:p w14:paraId="5EA22579" w14:textId="77777777" w:rsidR="00E32D16" w:rsidRPr="00CA33E0" w:rsidRDefault="00E32D16" w:rsidP="00E32D16">
      <w:pPr>
        <w:spacing w:after="0" w:line="240" w:lineRule="auto"/>
        <w:jc w:val="both"/>
        <w:rPr>
          <w:rFonts w:ascii="Calibri" w:eastAsia="Calibri" w:hAnsi="Calibri" w:cs="Times New Roman"/>
        </w:rPr>
      </w:pPr>
    </w:p>
    <w:p w14:paraId="0D84811B"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i/>
          <w:iCs/>
        </w:rPr>
        <w:t xml:space="preserve">a) </w:t>
      </w:r>
      <w:r w:rsidRPr="00CA33E0">
        <w:rPr>
          <w:rFonts w:ascii="Calibri" w:eastAsia="Calibri" w:hAnsi="Calibri" w:cs="Times New Roman"/>
        </w:rPr>
        <w:t xml:space="preserve">a működés és gazdálkodás során a tevékenységeket szabályszerűen, gazdaságosan, hatékonyan, eredményesen hajtsák végre, </w:t>
      </w:r>
    </w:p>
    <w:p w14:paraId="2F599CBC"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i/>
          <w:iCs/>
        </w:rPr>
        <w:t xml:space="preserve">b) </w:t>
      </w:r>
      <w:r w:rsidRPr="00CA33E0">
        <w:rPr>
          <w:rFonts w:ascii="Calibri" w:eastAsia="Calibri" w:hAnsi="Calibri" w:cs="Times New Roman"/>
        </w:rPr>
        <w:t xml:space="preserve">az elszámolási kötelezettségeket teljesítsék, és </w:t>
      </w:r>
    </w:p>
    <w:p w14:paraId="1BDEAD6B"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i/>
          <w:iCs/>
        </w:rPr>
        <w:t xml:space="preserve">c) </w:t>
      </w:r>
      <w:r w:rsidRPr="00CA33E0">
        <w:rPr>
          <w:rFonts w:ascii="Calibri" w:eastAsia="Calibri" w:hAnsi="Calibri" w:cs="Times New Roman"/>
        </w:rPr>
        <w:t>megvédjék az erőforrásokat a veszteségektől, károktól és nem rendeltetésszerű használattól.</w:t>
      </w:r>
    </w:p>
    <w:p w14:paraId="48AFA289" w14:textId="77777777" w:rsidR="00E32D16" w:rsidRPr="00CA33E0" w:rsidRDefault="00E32D16" w:rsidP="00E32D16">
      <w:pPr>
        <w:spacing w:after="0" w:line="240" w:lineRule="auto"/>
        <w:jc w:val="both"/>
        <w:rPr>
          <w:rFonts w:ascii="Calibri" w:eastAsia="Calibri" w:hAnsi="Calibri" w:cs="Times New Roman"/>
        </w:rPr>
      </w:pPr>
    </w:p>
    <w:p w14:paraId="14FB323F" w14:textId="77777777" w:rsidR="00B91674" w:rsidRPr="00B91674" w:rsidRDefault="00E32D16" w:rsidP="00B91674">
      <w:pPr>
        <w:spacing w:after="0" w:line="240" w:lineRule="auto"/>
        <w:jc w:val="both"/>
        <w:rPr>
          <w:rFonts w:ascii="Calibri" w:eastAsia="Calibri" w:hAnsi="Calibri" w:cs="Times New Roman"/>
        </w:rPr>
      </w:pPr>
      <w:r w:rsidRPr="00CA33E0">
        <w:rPr>
          <w:rFonts w:ascii="Calibri" w:eastAsia="Calibri" w:hAnsi="Calibri" w:cs="Times New Roman"/>
        </w:rPr>
        <w:t xml:space="preserve">A Belső Ellenőrök Nemzetközi Szervezetének 2100 számú gyakorlati standardjának meghatározása szerint </w:t>
      </w:r>
      <w:r w:rsidR="00B91674">
        <w:rPr>
          <w:rFonts w:ascii="Calibri" w:eastAsia="Calibri" w:hAnsi="Calibri" w:cs="Times New Roman"/>
        </w:rPr>
        <w:t>a</w:t>
      </w:r>
      <w:r w:rsidR="00B91674" w:rsidRPr="00B91674">
        <w:rPr>
          <w:rFonts w:ascii="Calibri" w:eastAsia="Calibri" w:hAnsi="Calibri" w:cs="Times New Roman"/>
        </w:rPr>
        <w:t xml:space="preserve"> belső ellenőrzési tevékenységnek értékelnie kell az irányítási folyamatot, és megfelelő javaslatokat kell tennie a szervezetirányítási folyamat javítására, hogy elérje a következő</w:t>
      </w:r>
      <w:r w:rsidR="00B91674">
        <w:rPr>
          <w:rFonts w:ascii="Calibri" w:eastAsia="Calibri" w:hAnsi="Calibri" w:cs="Times New Roman"/>
        </w:rPr>
        <w:t xml:space="preserve"> </w:t>
      </w:r>
      <w:r w:rsidR="00B91674" w:rsidRPr="00B91674">
        <w:rPr>
          <w:rFonts w:ascii="Calibri" w:eastAsia="Calibri" w:hAnsi="Calibri" w:cs="Times New Roman"/>
        </w:rPr>
        <w:t>célkitűzéseket:</w:t>
      </w:r>
    </w:p>
    <w:p w14:paraId="03C35183" w14:textId="77777777" w:rsidR="00B91674" w:rsidRPr="00F746E8" w:rsidRDefault="00B91674" w:rsidP="00B91674">
      <w:pPr>
        <w:spacing w:after="0" w:line="240" w:lineRule="auto"/>
        <w:jc w:val="both"/>
        <w:rPr>
          <w:rFonts w:ascii="Calibri" w:eastAsia="Calibri" w:hAnsi="Calibri" w:cs="Times New Roman"/>
          <w:i/>
          <w:iCs/>
        </w:rPr>
      </w:pPr>
      <w:r w:rsidRPr="00F746E8">
        <w:rPr>
          <w:rFonts w:ascii="Calibri" w:eastAsia="Calibri" w:hAnsi="Calibri" w:cs="Times New Roman"/>
          <w:i/>
          <w:iCs/>
        </w:rPr>
        <w:t>• stratégiai és operatív döntések meghozatala;</w:t>
      </w:r>
    </w:p>
    <w:p w14:paraId="771AD206" w14:textId="77777777" w:rsidR="00B91674" w:rsidRPr="00F746E8" w:rsidRDefault="00B91674" w:rsidP="00B91674">
      <w:pPr>
        <w:spacing w:after="0" w:line="240" w:lineRule="auto"/>
        <w:jc w:val="both"/>
        <w:rPr>
          <w:rFonts w:ascii="Calibri" w:eastAsia="Calibri" w:hAnsi="Calibri" w:cs="Times New Roman"/>
          <w:i/>
          <w:iCs/>
        </w:rPr>
      </w:pPr>
      <w:r w:rsidRPr="00F746E8">
        <w:rPr>
          <w:rFonts w:ascii="Calibri" w:eastAsia="Calibri" w:hAnsi="Calibri" w:cs="Times New Roman"/>
          <w:i/>
          <w:iCs/>
        </w:rPr>
        <w:t>• a kockázatkezelés és kontrollok felülvizsgálata;</w:t>
      </w:r>
    </w:p>
    <w:p w14:paraId="5AF81C4D" w14:textId="77777777" w:rsidR="00B91674" w:rsidRPr="00F746E8" w:rsidRDefault="00B91674" w:rsidP="00B91674">
      <w:pPr>
        <w:spacing w:after="0" w:line="240" w:lineRule="auto"/>
        <w:jc w:val="both"/>
        <w:rPr>
          <w:rFonts w:ascii="Calibri" w:eastAsia="Calibri" w:hAnsi="Calibri" w:cs="Times New Roman"/>
          <w:i/>
          <w:iCs/>
        </w:rPr>
      </w:pPr>
      <w:r w:rsidRPr="00F746E8">
        <w:rPr>
          <w:rFonts w:ascii="Calibri" w:eastAsia="Calibri" w:hAnsi="Calibri" w:cs="Times New Roman"/>
          <w:i/>
          <w:iCs/>
        </w:rPr>
        <w:t>• megfelelő etikai elvek és értékek érvényesülésének elősegítése a szervezetben;</w:t>
      </w:r>
    </w:p>
    <w:p w14:paraId="7B629401" w14:textId="77777777" w:rsidR="00B91674" w:rsidRPr="00F746E8" w:rsidRDefault="00B91674" w:rsidP="00B91674">
      <w:pPr>
        <w:spacing w:after="0" w:line="240" w:lineRule="auto"/>
        <w:jc w:val="both"/>
        <w:rPr>
          <w:rFonts w:ascii="Calibri" w:eastAsia="Calibri" w:hAnsi="Calibri" w:cs="Times New Roman"/>
          <w:i/>
          <w:iCs/>
        </w:rPr>
      </w:pPr>
      <w:r w:rsidRPr="00F746E8">
        <w:rPr>
          <w:rFonts w:ascii="Calibri" w:eastAsia="Calibri" w:hAnsi="Calibri" w:cs="Times New Roman"/>
          <w:i/>
          <w:iCs/>
        </w:rPr>
        <w:t xml:space="preserve">• hatékony szervezeti teljesítménymenedzsment és számon-kérhetőség biztosítása; </w:t>
      </w:r>
    </w:p>
    <w:p w14:paraId="0FD4E8FF" w14:textId="77777777" w:rsidR="00B91674" w:rsidRPr="00F746E8" w:rsidRDefault="00B91674" w:rsidP="00B91674">
      <w:pPr>
        <w:spacing w:after="0" w:line="240" w:lineRule="auto"/>
        <w:jc w:val="both"/>
        <w:rPr>
          <w:rFonts w:ascii="Calibri" w:eastAsia="Calibri" w:hAnsi="Calibri" w:cs="Times New Roman"/>
          <w:i/>
          <w:iCs/>
        </w:rPr>
      </w:pPr>
      <w:r w:rsidRPr="00F746E8">
        <w:rPr>
          <w:rFonts w:ascii="Calibri" w:eastAsia="Calibri" w:hAnsi="Calibri" w:cs="Times New Roman"/>
          <w:i/>
          <w:iCs/>
        </w:rPr>
        <w:t>• a kockázatokkal és a kontrollokkal kapcsolatos információk hatékony kommunikálása a szervezet megfelelő területei felé;</w:t>
      </w:r>
    </w:p>
    <w:p w14:paraId="75FB3136" w14:textId="77777777" w:rsidR="00B91674" w:rsidRPr="00F746E8" w:rsidRDefault="00B91674" w:rsidP="00B91674">
      <w:pPr>
        <w:spacing w:after="0" w:line="240" w:lineRule="auto"/>
        <w:jc w:val="both"/>
        <w:rPr>
          <w:rFonts w:ascii="Calibri" w:eastAsia="Calibri" w:hAnsi="Calibri" w:cs="Times New Roman"/>
          <w:i/>
          <w:iCs/>
        </w:rPr>
      </w:pPr>
      <w:r w:rsidRPr="00F746E8">
        <w:rPr>
          <w:rFonts w:ascii="Calibri" w:eastAsia="Calibri" w:hAnsi="Calibri" w:cs="Times New Roman"/>
          <w:i/>
          <w:iCs/>
        </w:rPr>
        <w:t>• a vezető testület, a külső és belső ellenőrök, egyéb bizonyosságot szolgáltató szervezetek, valamint a vezetés tevékenységeinek hatékony koordinálása, köztük az</w:t>
      </w:r>
    </w:p>
    <w:p w14:paraId="409BD5C2" w14:textId="77777777" w:rsidR="00E32D16" w:rsidRPr="00F746E8" w:rsidRDefault="00B91674" w:rsidP="00B91674">
      <w:pPr>
        <w:spacing w:after="0" w:line="240" w:lineRule="auto"/>
        <w:jc w:val="both"/>
        <w:rPr>
          <w:rFonts w:ascii="Calibri" w:eastAsia="Calibri" w:hAnsi="Calibri" w:cs="Times New Roman"/>
          <w:i/>
          <w:iCs/>
        </w:rPr>
      </w:pPr>
      <w:r w:rsidRPr="00F746E8">
        <w:rPr>
          <w:rFonts w:ascii="Calibri" w:eastAsia="Calibri" w:hAnsi="Calibri" w:cs="Times New Roman"/>
          <w:i/>
          <w:iCs/>
        </w:rPr>
        <w:t>információk hatékony átadása</w:t>
      </w:r>
      <w:r w:rsidR="00F746E8">
        <w:rPr>
          <w:rFonts w:ascii="Calibri" w:eastAsia="Calibri" w:hAnsi="Calibri" w:cs="Times New Roman"/>
          <w:i/>
          <w:iCs/>
        </w:rPr>
        <w:t>.</w:t>
      </w:r>
    </w:p>
    <w:p w14:paraId="3564581B" w14:textId="77777777" w:rsidR="00E32D16" w:rsidRPr="00CA33E0" w:rsidRDefault="00E32D16" w:rsidP="00E32D16">
      <w:pPr>
        <w:spacing w:after="0" w:line="240" w:lineRule="auto"/>
        <w:jc w:val="both"/>
        <w:rPr>
          <w:rFonts w:ascii="Calibri" w:eastAsia="Calibri" w:hAnsi="Calibri" w:cs="Times New Roman"/>
        </w:rPr>
      </w:pPr>
    </w:p>
    <w:p w14:paraId="6594DB79" w14:textId="77777777" w:rsidR="009C1377"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A</w:t>
      </w:r>
      <w:r w:rsidR="000F011D">
        <w:rPr>
          <w:rFonts w:ascii="Calibri" w:eastAsia="Calibri" w:hAnsi="Calibri" w:cs="Times New Roman"/>
        </w:rPr>
        <w:t>z irányadó</w:t>
      </w:r>
      <w:r w:rsidRPr="00CA33E0">
        <w:rPr>
          <w:rFonts w:ascii="Calibri" w:eastAsia="Calibri" w:hAnsi="Calibri" w:cs="Times New Roman"/>
        </w:rPr>
        <w:t xml:space="preserve"> jogszabály által megkövetelt belső kontrollrendszer kialakítása és működtetése a költségvetési szerv vezetőjének a feladata. </w:t>
      </w:r>
    </w:p>
    <w:p w14:paraId="1AB49EBB"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A költségvetési szerv vezetője köteles a szervezet minden szintjén </w:t>
      </w:r>
      <w:r w:rsidR="00F746E8">
        <w:rPr>
          <w:rFonts w:ascii="Calibri" w:eastAsia="Calibri" w:hAnsi="Calibri" w:cs="Times New Roman"/>
        </w:rPr>
        <w:t xml:space="preserve">megfelelően </w:t>
      </w:r>
      <w:r w:rsidRPr="00CA33E0">
        <w:rPr>
          <w:rFonts w:ascii="Calibri" w:eastAsia="Calibri" w:hAnsi="Calibri" w:cs="Times New Roman"/>
        </w:rPr>
        <w:t xml:space="preserve">érvényesülő </w:t>
      </w:r>
    </w:p>
    <w:p w14:paraId="1E3A2362" w14:textId="77777777" w:rsidR="00D37A1A" w:rsidRPr="00D37A1A" w:rsidRDefault="00D37A1A" w:rsidP="00D37A1A">
      <w:pPr>
        <w:spacing w:after="0" w:line="240" w:lineRule="auto"/>
        <w:jc w:val="both"/>
        <w:rPr>
          <w:rFonts w:ascii="Calibri" w:eastAsia="Calibri" w:hAnsi="Calibri" w:cs="Times New Roman"/>
        </w:rPr>
      </w:pPr>
      <w:r>
        <w:rPr>
          <w:rFonts w:ascii="Calibri" w:eastAsia="Calibri" w:hAnsi="Calibri" w:cs="Times New Roman"/>
        </w:rPr>
        <w:t xml:space="preserve">a) </w:t>
      </w:r>
      <w:r w:rsidRPr="00D37A1A">
        <w:rPr>
          <w:rFonts w:ascii="Calibri" w:eastAsia="Calibri" w:hAnsi="Calibri" w:cs="Times New Roman"/>
        </w:rPr>
        <w:t>kontrollkörnyezet</w:t>
      </w:r>
      <w:r w:rsidR="009C1377">
        <w:rPr>
          <w:rFonts w:ascii="Calibri" w:eastAsia="Calibri" w:hAnsi="Calibri" w:cs="Times New Roman"/>
        </w:rPr>
        <w:t>et</w:t>
      </w:r>
      <w:r w:rsidRPr="00D37A1A">
        <w:rPr>
          <w:rFonts w:ascii="Calibri" w:eastAsia="Calibri" w:hAnsi="Calibri" w:cs="Times New Roman"/>
        </w:rPr>
        <w:t>,</w:t>
      </w:r>
    </w:p>
    <w:p w14:paraId="376C29F7" w14:textId="77777777" w:rsidR="00D37A1A" w:rsidRPr="00D37A1A" w:rsidRDefault="00D37A1A" w:rsidP="00D37A1A">
      <w:pPr>
        <w:spacing w:after="0" w:line="240" w:lineRule="auto"/>
        <w:jc w:val="both"/>
        <w:rPr>
          <w:rFonts w:ascii="Calibri" w:eastAsia="Calibri" w:hAnsi="Calibri" w:cs="Times New Roman"/>
        </w:rPr>
      </w:pPr>
      <w:r w:rsidRPr="00D37A1A">
        <w:rPr>
          <w:rFonts w:ascii="Calibri" w:eastAsia="Calibri" w:hAnsi="Calibri" w:cs="Times New Roman"/>
          <w:i/>
          <w:iCs/>
        </w:rPr>
        <w:t>b)</w:t>
      </w:r>
      <w:r w:rsidRPr="00D37A1A">
        <w:rPr>
          <w:rFonts w:ascii="Calibri" w:eastAsia="Calibri" w:hAnsi="Calibri" w:cs="Times New Roman"/>
        </w:rPr>
        <w:t xml:space="preserve"> integrált kockázatkezelési rendszer</w:t>
      </w:r>
      <w:r w:rsidR="009C1377">
        <w:rPr>
          <w:rFonts w:ascii="Calibri" w:eastAsia="Calibri" w:hAnsi="Calibri" w:cs="Times New Roman"/>
        </w:rPr>
        <w:t>t</w:t>
      </w:r>
      <w:r w:rsidRPr="00D37A1A">
        <w:rPr>
          <w:rFonts w:ascii="Calibri" w:eastAsia="Calibri" w:hAnsi="Calibri" w:cs="Times New Roman"/>
        </w:rPr>
        <w:t>,</w:t>
      </w:r>
    </w:p>
    <w:p w14:paraId="4B92A785" w14:textId="77777777" w:rsidR="00D37A1A" w:rsidRPr="00D37A1A" w:rsidRDefault="00D37A1A" w:rsidP="00D37A1A">
      <w:pPr>
        <w:spacing w:after="0" w:line="240" w:lineRule="auto"/>
        <w:jc w:val="both"/>
        <w:rPr>
          <w:rFonts w:ascii="Calibri" w:eastAsia="Calibri" w:hAnsi="Calibri" w:cs="Times New Roman"/>
        </w:rPr>
      </w:pPr>
      <w:r w:rsidRPr="00D37A1A">
        <w:rPr>
          <w:rFonts w:ascii="Calibri" w:eastAsia="Calibri" w:hAnsi="Calibri" w:cs="Times New Roman"/>
          <w:i/>
          <w:iCs/>
        </w:rPr>
        <w:t>c) </w:t>
      </w:r>
      <w:r w:rsidRPr="00D37A1A">
        <w:rPr>
          <w:rFonts w:ascii="Calibri" w:eastAsia="Calibri" w:hAnsi="Calibri" w:cs="Times New Roman"/>
        </w:rPr>
        <w:t>kontrolltevékenységek</w:t>
      </w:r>
      <w:r w:rsidR="009C1377">
        <w:rPr>
          <w:rFonts w:ascii="Calibri" w:eastAsia="Calibri" w:hAnsi="Calibri" w:cs="Times New Roman"/>
        </w:rPr>
        <w:t>et</w:t>
      </w:r>
      <w:r w:rsidRPr="00D37A1A">
        <w:rPr>
          <w:rFonts w:ascii="Calibri" w:eastAsia="Calibri" w:hAnsi="Calibri" w:cs="Times New Roman"/>
        </w:rPr>
        <w:t>,</w:t>
      </w:r>
    </w:p>
    <w:p w14:paraId="54317B66" w14:textId="77777777" w:rsidR="00D37A1A" w:rsidRPr="00D37A1A" w:rsidRDefault="00D37A1A" w:rsidP="00D37A1A">
      <w:pPr>
        <w:spacing w:after="0" w:line="240" w:lineRule="auto"/>
        <w:jc w:val="both"/>
        <w:rPr>
          <w:rFonts w:ascii="Calibri" w:eastAsia="Calibri" w:hAnsi="Calibri" w:cs="Times New Roman"/>
        </w:rPr>
      </w:pPr>
      <w:r w:rsidRPr="00D37A1A">
        <w:rPr>
          <w:rFonts w:ascii="Calibri" w:eastAsia="Calibri" w:hAnsi="Calibri" w:cs="Times New Roman"/>
          <w:i/>
          <w:iCs/>
        </w:rPr>
        <w:t>d) </w:t>
      </w:r>
      <w:r w:rsidRPr="00D37A1A">
        <w:rPr>
          <w:rFonts w:ascii="Calibri" w:eastAsia="Calibri" w:hAnsi="Calibri" w:cs="Times New Roman"/>
        </w:rPr>
        <w:t>információs és kommunikációs rendszer</w:t>
      </w:r>
      <w:r w:rsidR="009C1377">
        <w:rPr>
          <w:rFonts w:ascii="Calibri" w:eastAsia="Calibri" w:hAnsi="Calibri" w:cs="Times New Roman"/>
        </w:rPr>
        <w:t>t</w:t>
      </w:r>
      <w:r w:rsidRPr="00D37A1A">
        <w:rPr>
          <w:rFonts w:ascii="Calibri" w:eastAsia="Calibri" w:hAnsi="Calibri" w:cs="Times New Roman"/>
        </w:rPr>
        <w:t>, és</w:t>
      </w:r>
    </w:p>
    <w:p w14:paraId="0957C8FB" w14:textId="77777777" w:rsidR="00D37A1A" w:rsidRPr="00D37A1A" w:rsidRDefault="00D37A1A" w:rsidP="00D37A1A">
      <w:pPr>
        <w:spacing w:after="0" w:line="240" w:lineRule="auto"/>
        <w:jc w:val="both"/>
        <w:rPr>
          <w:rFonts w:ascii="Calibri" w:eastAsia="Calibri" w:hAnsi="Calibri" w:cs="Times New Roman"/>
        </w:rPr>
      </w:pPr>
      <w:r w:rsidRPr="00D37A1A">
        <w:rPr>
          <w:rFonts w:ascii="Calibri" w:eastAsia="Calibri" w:hAnsi="Calibri" w:cs="Times New Roman"/>
          <w:i/>
          <w:iCs/>
        </w:rPr>
        <w:t>e) </w:t>
      </w:r>
      <w:r w:rsidRPr="00D37A1A">
        <w:rPr>
          <w:rFonts w:ascii="Calibri" w:eastAsia="Calibri" w:hAnsi="Calibri" w:cs="Times New Roman"/>
        </w:rPr>
        <w:t>nyomon követési rendszer</w:t>
      </w:r>
      <w:r w:rsidR="009C1377">
        <w:rPr>
          <w:rFonts w:ascii="Calibri" w:eastAsia="Calibri" w:hAnsi="Calibri" w:cs="Times New Roman"/>
        </w:rPr>
        <w:t>t</w:t>
      </w:r>
      <w:r w:rsidRPr="00D37A1A">
        <w:rPr>
          <w:rFonts w:ascii="Calibri" w:eastAsia="Calibri" w:hAnsi="Calibri" w:cs="Times New Roman"/>
        </w:rPr>
        <w:t xml:space="preserve"> (monitoring)</w:t>
      </w:r>
    </w:p>
    <w:p w14:paraId="07C5FF42" w14:textId="77777777" w:rsidR="00D37A1A" w:rsidRPr="00D37A1A" w:rsidRDefault="00D37A1A" w:rsidP="00D37A1A">
      <w:pPr>
        <w:spacing w:after="0" w:line="240" w:lineRule="auto"/>
        <w:jc w:val="both"/>
        <w:rPr>
          <w:rFonts w:ascii="Calibri" w:eastAsia="Calibri" w:hAnsi="Calibri" w:cs="Times New Roman"/>
        </w:rPr>
      </w:pPr>
      <w:r w:rsidRPr="00D37A1A">
        <w:rPr>
          <w:rFonts w:ascii="Calibri" w:eastAsia="Calibri" w:hAnsi="Calibri" w:cs="Times New Roman"/>
        </w:rPr>
        <w:t>kialakí</w:t>
      </w:r>
      <w:r w:rsidR="004A1784">
        <w:rPr>
          <w:rFonts w:ascii="Calibri" w:eastAsia="Calibri" w:hAnsi="Calibri" w:cs="Times New Roman"/>
        </w:rPr>
        <w:t>tani</w:t>
      </w:r>
      <w:r w:rsidRPr="00D37A1A">
        <w:rPr>
          <w:rFonts w:ascii="Calibri" w:eastAsia="Calibri" w:hAnsi="Calibri" w:cs="Times New Roman"/>
        </w:rPr>
        <w:t>, működtet</w:t>
      </w:r>
      <w:r w:rsidR="004A1784">
        <w:rPr>
          <w:rFonts w:ascii="Calibri" w:eastAsia="Calibri" w:hAnsi="Calibri" w:cs="Times New Roman"/>
        </w:rPr>
        <w:t xml:space="preserve">ni </w:t>
      </w:r>
      <w:r w:rsidRPr="00D37A1A">
        <w:rPr>
          <w:rFonts w:ascii="Calibri" w:eastAsia="Calibri" w:hAnsi="Calibri" w:cs="Times New Roman"/>
        </w:rPr>
        <w:t>és fejleszt</w:t>
      </w:r>
      <w:r w:rsidR="004A1784">
        <w:rPr>
          <w:rFonts w:ascii="Calibri" w:eastAsia="Calibri" w:hAnsi="Calibri" w:cs="Times New Roman"/>
        </w:rPr>
        <w:t>eni</w:t>
      </w:r>
      <w:r w:rsidRPr="00D37A1A">
        <w:rPr>
          <w:rFonts w:ascii="Calibri" w:eastAsia="Calibri" w:hAnsi="Calibri" w:cs="Times New Roman"/>
        </w:rPr>
        <w:t>.</w:t>
      </w:r>
    </w:p>
    <w:p w14:paraId="51DE31AF" w14:textId="77777777" w:rsidR="00E32D16" w:rsidRPr="00CA33E0" w:rsidRDefault="00E32D16" w:rsidP="00D37A1A">
      <w:pPr>
        <w:spacing w:after="0" w:line="240" w:lineRule="auto"/>
        <w:jc w:val="both"/>
        <w:rPr>
          <w:rFonts w:ascii="Calibri" w:eastAsia="Calibri" w:hAnsi="Calibri" w:cs="Times New Roman"/>
        </w:rPr>
      </w:pPr>
      <w:r w:rsidRPr="00CA33E0">
        <w:rPr>
          <w:rFonts w:ascii="Calibri" w:eastAsia="Calibri" w:hAnsi="Calibri" w:cs="Times New Roman"/>
        </w:rPr>
        <w:t>A belső kontrollrendszer megfelelő kialakításával és működtetésével csökkenthető a kockázat, elkerülhető</w:t>
      </w:r>
      <w:r w:rsidR="00F746E8">
        <w:rPr>
          <w:rFonts w:ascii="Calibri" w:eastAsia="Calibri" w:hAnsi="Calibri" w:cs="Times New Roman"/>
        </w:rPr>
        <w:t>e</w:t>
      </w:r>
      <w:r w:rsidRPr="00CA33E0">
        <w:rPr>
          <w:rFonts w:ascii="Calibri" w:eastAsia="Calibri" w:hAnsi="Calibri" w:cs="Times New Roman"/>
        </w:rPr>
        <w:t xml:space="preserve">k a hibák. </w:t>
      </w:r>
    </w:p>
    <w:p w14:paraId="5424F4F1"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A belső kontrollrendszer tartalmazza mindazon elveket, eljárásokat és belső szabályzatokat, melyek biztosítják, hogy </w:t>
      </w:r>
    </w:p>
    <w:p w14:paraId="28D5B0BF"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a) a költségvetési szerv valamennyi tevékenysége és célja összhangban legyen a szabályszerűséggel, szabályozottsággal, valamint a gazdaságosság, hatékonyság és eredményesség követelményeivel, </w:t>
      </w:r>
    </w:p>
    <w:p w14:paraId="28EA5825"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b) az eszközökkel és forrásokkal való gazdálkodásban ne kerüljön sor pazarlásra, visszaélésre, rendeltetésellenes felhasználásra, </w:t>
      </w:r>
    </w:p>
    <w:p w14:paraId="4144453B"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c) megfelelő, pontos és naprakész információk álljanak rendelkezésre a költségvetési szerv működésével kapcsolatosan, és </w:t>
      </w:r>
    </w:p>
    <w:p w14:paraId="7320AE57"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d) a belső kontrollrendszer harmonizációjára és összehangolására vonatkozó jogszabályok végrehajtásra kerüljenek a módszertani útmutatók figyelembevételével. </w:t>
      </w:r>
    </w:p>
    <w:p w14:paraId="47CD2B81" w14:textId="77777777" w:rsidR="00E32D16" w:rsidRPr="00CA33E0" w:rsidRDefault="00E32D16" w:rsidP="00E32D16">
      <w:pPr>
        <w:spacing w:after="0" w:line="240" w:lineRule="auto"/>
        <w:jc w:val="both"/>
        <w:rPr>
          <w:rFonts w:ascii="Calibri" w:eastAsia="Calibri" w:hAnsi="Calibri" w:cs="Times New Roman"/>
        </w:rPr>
      </w:pPr>
    </w:p>
    <w:p w14:paraId="250ABCEC"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A belső kontrollrendszer az </w:t>
      </w:r>
      <w:r w:rsidR="009B4676">
        <w:rPr>
          <w:rFonts w:ascii="Calibri" w:eastAsia="Calibri" w:hAnsi="Calibri" w:cs="Times New Roman"/>
        </w:rPr>
        <w:t>Ö</w:t>
      </w:r>
      <w:r w:rsidRPr="00CA33E0">
        <w:rPr>
          <w:rFonts w:ascii="Calibri" w:eastAsia="Calibri" w:hAnsi="Calibri" w:cs="Times New Roman"/>
        </w:rPr>
        <w:t>nkormányzatnál</w:t>
      </w:r>
      <w:r w:rsidR="00FF32D6">
        <w:rPr>
          <w:rFonts w:ascii="Calibri" w:eastAsia="Calibri" w:hAnsi="Calibri" w:cs="Times New Roman"/>
        </w:rPr>
        <w:t>,</w:t>
      </w:r>
      <w:r w:rsidR="000F011D">
        <w:rPr>
          <w:rFonts w:ascii="Calibri" w:eastAsia="Calibri" w:hAnsi="Calibri" w:cs="Times New Roman"/>
        </w:rPr>
        <w:t xml:space="preserve"> beleértve a</w:t>
      </w:r>
      <w:r w:rsidRPr="00CA33E0">
        <w:rPr>
          <w:rFonts w:ascii="Calibri" w:eastAsia="Calibri" w:hAnsi="Calibri" w:cs="Times New Roman"/>
        </w:rPr>
        <w:t xml:space="preserve"> </w:t>
      </w:r>
      <w:r w:rsidR="009B4676">
        <w:rPr>
          <w:rFonts w:ascii="Calibri" w:eastAsia="Calibri" w:hAnsi="Calibri" w:cs="Times New Roman"/>
        </w:rPr>
        <w:t>Hivatal</w:t>
      </w:r>
      <w:r w:rsidR="000F011D">
        <w:rPr>
          <w:rFonts w:ascii="Calibri" w:eastAsia="Calibri" w:hAnsi="Calibri" w:cs="Times New Roman"/>
        </w:rPr>
        <w:t>t</w:t>
      </w:r>
      <w:r w:rsidR="00023765">
        <w:rPr>
          <w:rFonts w:ascii="Calibri" w:eastAsia="Calibri" w:hAnsi="Calibri" w:cs="Times New Roman"/>
        </w:rPr>
        <w:t>, Nemzetiségi Önkormányzatok</w:t>
      </w:r>
      <w:r w:rsidR="000F011D">
        <w:rPr>
          <w:rFonts w:ascii="Calibri" w:eastAsia="Calibri" w:hAnsi="Calibri" w:cs="Times New Roman"/>
        </w:rPr>
        <w:t xml:space="preserve">at az </w:t>
      </w:r>
      <w:r w:rsidR="009B4676">
        <w:rPr>
          <w:rFonts w:ascii="Calibri" w:eastAsia="Calibri" w:hAnsi="Calibri" w:cs="Times New Roman"/>
        </w:rPr>
        <w:t>Intézmények</w:t>
      </w:r>
      <w:r w:rsidR="000F011D">
        <w:rPr>
          <w:rFonts w:ascii="Calibri" w:eastAsia="Calibri" w:hAnsi="Calibri" w:cs="Times New Roman"/>
        </w:rPr>
        <w:t>et, valamint a Gazdasági Társaságokat is</w:t>
      </w:r>
      <w:r w:rsidRPr="00CA33E0">
        <w:rPr>
          <w:rFonts w:ascii="Calibri" w:eastAsia="Calibri" w:hAnsi="Calibri" w:cs="Times New Roman"/>
        </w:rPr>
        <w:t xml:space="preserve"> részben kiépített. </w:t>
      </w:r>
      <w:r w:rsidRPr="00CA33E0">
        <w:rPr>
          <w:rFonts w:ascii="Calibri" w:eastAsia="Calibri" w:hAnsi="Calibri" w:cs="Times New Roman"/>
        </w:rPr>
        <w:cr/>
      </w:r>
    </w:p>
    <w:p w14:paraId="27FE6109" w14:textId="77777777" w:rsidR="00023765"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lastRenderedPageBreak/>
        <w:t>A belső kontrollrendszer</w:t>
      </w:r>
      <w:r w:rsidR="00D37A1A">
        <w:rPr>
          <w:rFonts w:ascii="Calibri" w:eastAsia="Calibri" w:hAnsi="Calibri" w:cs="Times New Roman"/>
        </w:rPr>
        <w:t xml:space="preserve"> megfelelő kialakítása </w:t>
      </w:r>
      <w:r w:rsidR="00D37A1A" w:rsidRPr="00CA33E0">
        <w:rPr>
          <w:rFonts w:ascii="Calibri" w:eastAsia="Calibri" w:hAnsi="Calibri" w:cs="Times New Roman"/>
        </w:rPr>
        <w:t>az új jogszabályi előírások</w:t>
      </w:r>
      <w:r w:rsidRPr="00CA33E0">
        <w:rPr>
          <w:rFonts w:ascii="Calibri" w:eastAsia="Calibri" w:hAnsi="Calibri" w:cs="Times New Roman"/>
        </w:rPr>
        <w:t xml:space="preserve"> keretében </w:t>
      </w:r>
      <w:r w:rsidR="00D37A1A">
        <w:rPr>
          <w:rFonts w:ascii="Calibri" w:eastAsia="Calibri" w:hAnsi="Calibri" w:cs="Times New Roman"/>
        </w:rPr>
        <w:t>–</w:t>
      </w:r>
      <w:r w:rsidRPr="00CA33E0">
        <w:rPr>
          <w:rFonts w:ascii="Calibri" w:eastAsia="Calibri" w:hAnsi="Calibri" w:cs="Times New Roman"/>
        </w:rPr>
        <w:t>az eljárások</w:t>
      </w:r>
      <w:r w:rsidR="00FF32D6">
        <w:rPr>
          <w:rFonts w:ascii="Calibri" w:eastAsia="Calibri" w:hAnsi="Calibri" w:cs="Times New Roman"/>
        </w:rPr>
        <w:t xml:space="preserve"> és a</w:t>
      </w:r>
      <w:r w:rsidRPr="00CA33E0">
        <w:rPr>
          <w:rFonts w:ascii="Calibri" w:eastAsia="Calibri" w:hAnsi="Calibri" w:cs="Times New Roman"/>
        </w:rPr>
        <w:t xml:space="preserve"> szabályozások </w:t>
      </w:r>
      <w:r w:rsidR="00D37A1A">
        <w:rPr>
          <w:rFonts w:ascii="Calibri" w:eastAsia="Calibri" w:hAnsi="Calibri" w:cs="Times New Roman"/>
        </w:rPr>
        <w:t>tekintetében</w:t>
      </w:r>
      <w:r w:rsidRPr="00CA33E0">
        <w:rPr>
          <w:rFonts w:ascii="Calibri" w:eastAsia="Calibri" w:hAnsi="Calibri" w:cs="Times New Roman"/>
        </w:rPr>
        <w:t xml:space="preserve"> </w:t>
      </w:r>
      <w:r w:rsidR="00FF32D6">
        <w:rPr>
          <w:rFonts w:ascii="Calibri" w:eastAsia="Calibri" w:hAnsi="Calibri" w:cs="Times New Roman"/>
        </w:rPr>
        <w:t>is –</w:t>
      </w:r>
      <w:r w:rsidR="00D37A1A">
        <w:rPr>
          <w:rFonts w:ascii="Calibri" w:eastAsia="Calibri" w:hAnsi="Calibri" w:cs="Times New Roman"/>
        </w:rPr>
        <w:t xml:space="preserve"> </w:t>
      </w:r>
      <w:r w:rsidR="00FF32D6">
        <w:rPr>
          <w:rFonts w:ascii="Calibri" w:eastAsia="Calibri" w:hAnsi="Calibri" w:cs="Times New Roman"/>
        </w:rPr>
        <w:t xml:space="preserve">kötelező, </w:t>
      </w:r>
      <w:r w:rsidRPr="00CA33E0">
        <w:rPr>
          <w:rFonts w:ascii="Calibri" w:eastAsia="Calibri" w:hAnsi="Calibri" w:cs="Times New Roman"/>
        </w:rPr>
        <w:t>folyamatos feladat.</w:t>
      </w:r>
      <w:r w:rsidRPr="00CA33E0">
        <w:rPr>
          <w:rFonts w:ascii="Calibri" w:eastAsia="Calibri" w:hAnsi="Calibri" w:cs="Times New Roman"/>
        </w:rPr>
        <w:cr/>
      </w:r>
    </w:p>
    <w:p w14:paraId="64DD4BB1" w14:textId="77777777" w:rsidR="00E32D16" w:rsidRPr="00CA33E0" w:rsidRDefault="00E32D16" w:rsidP="00E32D16">
      <w:pPr>
        <w:tabs>
          <w:tab w:val="left" w:pos="1701"/>
        </w:tabs>
        <w:spacing w:after="0" w:line="240" w:lineRule="auto"/>
        <w:jc w:val="both"/>
        <w:rPr>
          <w:rFonts w:ascii="Calibri" w:eastAsia="Calibri" w:hAnsi="Calibri" w:cs="Times New Roman"/>
          <w:b/>
          <w:sz w:val="24"/>
          <w:u w:val="single"/>
        </w:rPr>
      </w:pPr>
      <w:r w:rsidRPr="00CA33E0">
        <w:rPr>
          <w:rFonts w:ascii="Calibri" w:eastAsia="Calibri" w:hAnsi="Calibri" w:cs="Times New Roman"/>
          <w:b/>
          <w:sz w:val="24"/>
          <w:u w:val="single"/>
        </w:rPr>
        <w:t>A kockázati tényezők és értékelésük</w:t>
      </w:r>
    </w:p>
    <w:p w14:paraId="18ADB2B3" w14:textId="77777777" w:rsidR="00E32D16" w:rsidRPr="00CA33E0" w:rsidRDefault="00E32D16" w:rsidP="00E32D16">
      <w:pPr>
        <w:spacing w:after="0" w:line="240" w:lineRule="auto"/>
        <w:jc w:val="both"/>
        <w:rPr>
          <w:rFonts w:ascii="Calibri" w:eastAsia="Calibri" w:hAnsi="Calibri" w:cs="Times New Roman"/>
          <w:u w:val="single"/>
        </w:rPr>
      </w:pPr>
    </w:p>
    <w:p w14:paraId="5AAD37FF" w14:textId="77777777" w:rsidR="00D37A1A"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A kockázati tényezők értékelése a</w:t>
      </w:r>
      <w:r w:rsidR="00D37A1A">
        <w:rPr>
          <w:rFonts w:ascii="Calibri" w:eastAsia="Calibri" w:hAnsi="Calibri" w:cs="Times New Roman"/>
        </w:rPr>
        <w:t>z</w:t>
      </w:r>
      <w:r w:rsidRPr="00CA33E0">
        <w:rPr>
          <w:rFonts w:ascii="Calibri" w:eastAsia="Calibri" w:hAnsi="Calibri" w:cs="Times New Roman"/>
        </w:rPr>
        <w:t xml:space="preserve"> "</w:t>
      </w:r>
      <w:r w:rsidR="00D37A1A">
        <w:rPr>
          <w:rFonts w:ascii="Calibri" w:eastAsia="Calibri" w:hAnsi="Calibri" w:cs="Times New Roman"/>
        </w:rPr>
        <w:t>Integrált k</w:t>
      </w:r>
      <w:r w:rsidRPr="00CA33E0">
        <w:rPr>
          <w:rFonts w:ascii="Calibri" w:eastAsia="Calibri" w:hAnsi="Calibri" w:cs="Times New Roman"/>
        </w:rPr>
        <w:t>ockázatelemzés" keretében</w:t>
      </w:r>
      <w:r w:rsidR="00D37A1A">
        <w:rPr>
          <w:rFonts w:ascii="Calibri" w:eastAsia="Calibri" w:hAnsi="Calibri" w:cs="Times New Roman"/>
        </w:rPr>
        <w:t xml:space="preserve"> kell</w:t>
      </w:r>
      <w:r w:rsidRPr="00CA33E0">
        <w:rPr>
          <w:rFonts w:ascii="Calibri" w:eastAsia="Calibri" w:hAnsi="Calibri" w:cs="Times New Roman"/>
        </w:rPr>
        <w:t xml:space="preserve"> </w:t>
      </w:r>
      <w:r w:rsidR="00D37A1A">
        <w:rPr>
          <w:rFonts w:ascii="Calibri" w:eastAsia="Calibri" w:hAnsi="Calibri" w:cs="Times New Roman"/>
        </w:rPr>
        <w:t>végrehajtani</w:t>
      </w:r>
      <w:r w:rsidRPr="00CA33E0">
        <w:rPr>
          <w:rFonts w:ascii="Calibri" w:eastAsia="Calibri" w:hAnsi="Calibri" w:cs="Times New Roman"/>
        </w:rPr>
        <w:t xml:space="preserve">. </w:t>
      </w:r>
    </w:p>
    <w:p w14:paraId="424A099A"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A</w:t>
      </w:r>
      <w:r w:rsidR="00D37A1A">
        <w:rPr>
          <w:rFonts w:ascii="Calibri" w:eastAsia="Calibri" w:hAnsi="Calibri" w:cs="Times New Roman"/>
        </w:rPr>
        <w:t>z éves belső ellenőrzési tervhez, a</w:t>
      </w:r>
      <w:r w:rsidRPr="00CA33E0">
        <w:rPr>
          <w:rFonts w:ascii="Calibri" w:eastAsia="Calibri" w:hAnsi="Calibri" w:cs="Times New Roman"/>
        </w:rPr>
        <w:t xml:space="preserve"> kockázatelemzés</w:t>
      </w:r>
      <w:r w:rsidR="00F746E8">
        <w:rPr>
          <w:rFonts w:ascii="Calibri" w:eastAsia="Calibri" w:hAnsi="Calibri" w:cs="Times New Roman"/>
        </w:rPr>
        <w:t xml:space="preserve"> - </w:t>
      </w:r>
      <w:r w:rsidR="00FF32D6">
        <w:rPr>
          <w:rFonts w:ascii="Calibri" w:eastAsia="Calibri" w:hAnsi="Calibri" w:cs="Times New Roman"/>
        </w:rPr>
        <w:t>a hatályos Belső Ellenőrzési Kézikönyv alapján</w:t>
      </w:r>
      <w:r w:rsidR="00F746E8">
        <w:rPr>
          <w:rFonts w:ascii="Calibri" w:eastAsia="Calibri" w:hAnsi="Calibri" w:cs="Times New Roman"/>
        </w:rPr>
        <w:t xml:space="preserve"> - </w:t>
      </w:r>
      <w:r w:rsidRPr="00CA33E0">
        <w:rPr>
          <w:rFonts w:ascii="Calibri" w:eastAsia="Calibri" w:hAnsi="Calibri" w:cs="Times New Roman"/>
        </w:rPr>
        <w:t>minden évben elkészítésre</w:t>
      </w:r>
      <w:r w:rsidR="00FF32D6">
        <w:rPr>
          <w:rFonts w:ascii="Calibri" w:eastAsia="Calibri" w:hAnsi="Calibri" w:cs="Times New Roman"/>
        </w:rPr>
        <w:t xml:space="preserve"> </w:t>
      </w:r>
      <w:r w:rsidRPr="00CA33E0">
        <w:rPr>
          <w:rFonts w:ascii="Calibri" w:eastAsia="Calibri" w:hAnsi="Calibri" w:cs="Times New Roman"/>
        </w:rPr>
        <w:t>kerül, melynek során a főbb folyamatok, a kockázati tényezők és a hozzárendelhető ellenőrzési pontok meghatározásra kerülnek. A magas kockázatot mutató folyamatok a következő év(</w:t>
      </w:r>
      <w:proofErr w:type="spellStart"/>
      <w:r w:rsidRPr="00CA33E0">
        <w:rPr>
          <w:rFonts w:ascii="Calibri" w:eastAsia="Calibri" w:hAnsi="Calibri" w:cs="Times New Roman"/>
        </w:rPr>
        <w:t>ek</w:t>
      </w:r>
      <w:proofErr w:type="spellEnd"/>
      <w:r w:rsidRPr="00CA33E0">
        <w:rPr>
          <w:rFonts w:ascii="Calibri" w:eastAsia="Calibri" w:hAnsi="Calibri" w:cs="Times New Roman"/>
        </w:rPr>
        <w:t>) éves ellenőrzési terveiben elsődlegesen szerepelnek, majd a közepes kockázatú folyamatok kerülnek figyelembevételre. A következő években végrehajtásra kerülő külső ellenőrzések tapasztalatai alapján a folyamatok átértékelésre kerülnek, a megállapítások tükrében.</w:t>
      </w:r>
    </w:p>
    <w:p w14:paraId="2D5F3C3A" w14:textId="77777777" w:rsidR="00E32D16" w:rsidRPr="00CA33E0" w:rsidRDefault="00E32D16" w:rsidP="00E32D16">
      <w:pPr>
        <w:spacing w:after="0" w:line="240" w:lineRule="auto"/>
        <w:jc w:val="both"/>
        <w:rPr>
          <w:rFonts w:ascii="Calibri" w:eastAsia="Calibri" w:hAnsi="Calibri" w:cs="Times New Roman"/>
        </w:rPr>
      </w:pPr>
    </w:p>
    <w:p w14:paraId="39964A66"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Az egyes rendszerek (folyamatok) kockázatelemzését a kockázati tényezők, és azok súlya alapján kell elvégezni. A </w:t>
      </w:r>
      <w:r w:rsidR="00D37A1A">
        <w:rPr>
          <w:rFonts w:ascii="Calibri" w:eastAsia="Calibri" w:hAnsi="Calibri" w:cs="Times New Roman"/>
        </w:rPr>
        <w:t>Pénzügym</w:t>
      </w:r>
      <w:r w:rsidRPr="00CA33E0">
        <w:rPr>
          <w:rFonts w:ascii="Calibri" w:eastAsia="Calibri" w:hAnsi="Calibri" w:cs="Times New Roman"/>
        </w:rPr>
        <w:t>inisztérium ajánlása</w:t>
      </w:r>
      <w:r w:rsidR="00ED65EF">
        <w:rPr>
          <w:rFonts w:ascii="Calibri" w:eastAsia="Calibri" w:hAnsi="Calibri" w:cs="Times New Roman"/>
        </w:rPr>
        <w:t>,</w:t>
      </w:r>
      <w:r w:rsidRPr="00CA33E0">
        <w:rPr>
          <w:rFonts w:ascii="Calibri" w:eastAsia="Calibri" w:hAnsi="Calibri" w:cs="Times New Roman"/>
        </w:rPr>
        <w:t xml:space="preserve"> valamint a Belső Ellenőrzési Kézikönyv kockázatelemzési előírása alapján az </w:t>
      </w:r>
      <w:r w:rsidR="00D37A1A">
        <w:rPr>
          <w:rFonts w:ascii="Calibri" w:eastAsia="Calibri" w:hAnsi="Calibri" w:cs="Times New Roman"/>
        </w:rPr>
        <w:t>Ö</w:t>
      </w:r>
      <w:r w:rsidRPr="00CA33E0">
        <w:rPr>
          <w:rFonts w:ascii="Calibri" w:eastAsia="Calibri" w:hAnsi="Calibri" w:cs="Times New Roman"/>
        </w:rPr>
        <w:t>nkormányzatnál</w:t>
      </w:r>
      <w:r w:rsidR="00D37A1A">
        <w:rPr>
          <w:rFonts w:ascii="Calibri" w:eastAsia="Calibri" w:hAnsi="Calibri" w:cs="Times New Roman"/>
        </w:rPr>
        <w:t>,</w:t>
      </w:r>
      <w:r w:rsidR="00ED65EF">
        <w:rPr>
          <w:rFonts w:ascii="Calibri" w:eastAsia="Calibri" w:hAnsi="Calibri" w:cs="Times New Roman"/>
        </w:rPr>
        <w:t xml:space="preserve"> Hivatalnál, </w:t>
      </w:r>
      <w:r w:rsidR="00D37A1A">
        <w:rPr>
          <w:rFonts w:ascii="Calibri" w:eastAsia="Calibri" w:hAnsi="Calibri" w:cs="Times New Roman"/>
        </w:rPr>
        <w:t xml:space="preserve">Nemzetiségi Önkormányzatoknál, </w:t>
      </w:r>
      <w:r w:rsidR="00ED65EF">
        <w:rPr>
          <w:rFonts w:ascii="Calibri" w:eastAsia="Calibri" w:hAnsi="Calibri" w:cs="Times New Roman"/>
        </w:rPr>
        <w:t>az Intézményeknél és a</w:t>
      </w:r>
      <w:r w:rsidR="00D37A1A">
        <w:rPr>
          <w:rFonts w:ascii="Calibri" w:eastAsia="Calibri" w:hAnsi="Calibri" w:cs="Times New Roman"/>
        </w:rPr>
        <w:t xml:space="preserve"> </w:t>
      </w:r>
      <w:r w:rsidR="005B3EC1">
        <w:rPr>
          <w:rFonts w:ascii="Calibri" w:eastAsia="Calibri" w:hAnsi="Calibri" w:cs="Times New Roman"/>
        </w:rPr>
        <w:t>G</w:t>
      </w:r>
      <w:r w:rsidR="00D37A1A">
        <w:rPr>
          <w:rFonts w:ascii="Calibri" w:eastAsia="Calibri" w:hAnsi="Calibri" w:cs="Times New Roman"/>
        </w:rPr>
        <w:t xml:space="preserve">azdasági </w:t>
      </w:r>
      <w:r w:rsidR="005B3EC1">
        <w:rPr>
          <w:rFonts w:ascii="Calibri" w:eastAsia="Calibri" w:hAnsi="Calibri" w:cs="Times New Roman"/>
        </w:rPr>
        <w:t>T</w:t>
      </w:r>
      <w:r w:rsidR="00D37A1A">
        <w:rPr>
          <w:rFonts w:ascii="Calibri" w:eastAsia="Calibri" w:hAnsi="Calibri" w:cs="Times New Roman"/>
        </w:rPr>
        <w:t>ársaságoknál</w:t>
      </w:r>
      <w:r w:rsidRPr="00CA33E0">
        <w:rPr>
          <w:rFonts w:ascii="Calibri" w:eastAsia="Calibri" w:hAnsi="Calibri" w:cs="Times New Roman"/>
        </w:rPr>
        <w:t xml:space="preserve"> olyan 12 tényező került meghatározásra, amely hatással van a rendszerek (folyamatok) működésére. A belső</w:t>
      </w:r>
      <w:r w:rsidR="00FF32D6">
        <w:rPr>
          <w:rFonts w:ascii="Calibri" w:eastAsia="Calibri" w:hAnsi="Calibri" w:cs="Times New Roman"/>
        </w:rPr>
        <w:t xml:space="preserve"> </w:t>
      </w:r>
      <w:r w:rsidRPr="00CA33E0">
        <w:rPr>
          <w:rFonts w:ascii="Calibri" w:eastAsia="Calibri" w:hAnsi="Calibri" w:cs="Times New Roman"/>
        </w:rPr>
        <w:t xml:space="preserve">ellenőrzés a rendszerek, folyamatok kockázatelemzését e 12 kockázati tényező figyelembevételével végzi, valamint a Belső </w:t>
      </w:r>
      <w:r w:rsidR="00FF32D6">
        <w:rPr>
          <w:rFonts w:ascii="Calibri" w:eastAsia="Calibri" w:hAnsi="Calibri" w:cs="Times New Roman"/>
        </w:rPr>
        <w:t>E</w:t>
      </w:r>
      <w:r w:rsidRPr="00CA33E0">
        <w:rPr>
          <w:rFonts w:ascii="Calibri" w:eastAsia="Calibri" w:hAnsi="Calibri" w:cs="Times New Roman"/>
        </w:rPr>
        <w:t xml:space="preserve">llenőrzési </w:t>
      </w:r>
      <w:r w:rsidR="00FF32D6">
        <w:rPr>
          <w:rFonts w:ascii="Calibri" w:eastAsia="Calibri" w:hAnsi="Calibri" w:cs="Times New Roman"/>
        </w:rPr>
        <w:t>K</w:t>
      </w:r>
      <w:r w:rsidRPr="00CA33E0">
        <w:rPr>
          <w:rFonts w:ascii="Calibri" w:eastAsia="Calibri" w:hAnsi="Calibri" w:cs="Times New Roman"/>
        </w:rPr>
        <w:t>ézikönyvben meghatározottak szerint.</w:t>
      </w:r>
    </w:p>
    <w:p w14:paraId="55B0EFEA" w14:textId="77777777" w:rsidR="00E32D16" w:rsidRPr="00CA33E0" w:rsidRDefault="00E32D16" w:rsidP="00E32D16">
      <w:pPr>
        <w:spacing w:after="0" w:line="240" w:lineRule="auto"/>
        <w:jc w:val="both"/>
        <w:rPr>
          <w:rFonts w:ascii="Calibri" w:eastAsia="Calibri" w:hAnsi="Calibri" w:cs="Times New Roman"/>
        </w:rPr>
      </w:pPr>
    </w:p>
    <w:p w14:paraId="7FF0BB12"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1. Belső kontrollok értékelése </w:t>
      </w:r>
    </w:p>
    <w:p w14:paraId="5145A44A"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2. Változás / átszervezés </w:t>
      </w:r>
    </w:p>
    <w:p w14:paraId="77BC835F"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3. A rendszer komplexitása </w:t>
      </w:r>
    </w:p>
    <w:p w14:paraId="1608C136"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4. Kölcsönhatás más rendszerekkel </w:t>
      </w:r>
    </w:p>
    <w:p w14:paraId="68E8E518"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5. Bevételszintek /költségszintek </w:t>
      </w:r>
    </w:p>
    <w:p w14:paraId="49A9B790"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6. Külső szervezetek/partnerek által gyakorolt befolyás </w:t>
      </w:r>
    </w:p>
    <w:p w14:paraId="0EF3F418"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7. Legutóbbi ellenőrzés óta eltelt idő</w:t>
      </w:r>
    </w:p>
    <w:p w14:paraId="3FE7FBF5"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8. Vezetőség aggályai </w:t>
      </w:r>
    </w:p>
    <w:p w14:paraId="41B9CB88"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9. Pénzügyi szabálytalanságok valószínűsége </w:t>
      </w:r>
    </w:p>
    <w:p w14:paraId="0FC1FEF8"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10. Szabályozottság és szabályosság </w:t>
      </w:r>
    </w:p>
    <w:p w14:paraId="205F2C6A"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11. Munkatársak képzettsége és tapasztalata </w:t>
      </w:r>
    </w:p>
    <w:p w14:paraId="7E379A72"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12. Erőforrások rendelkezésre állása</w:t>
      </w:r>
    </w:p>
    <w:p w14:paraId="362D139B" w14:textId="77777777" w:rsidR="00E32D16" w:rsidRPr="00CA33E0" w:rsidRDefault="00E32D16" w:rsidP="00E32D16">
      <w:pPr>
        <w:spacing w:after="0" w:line="240" w:lineRule="auto"/>
        <w:jc w:val="both"/>
        <w:rPr>
          <w:rFonts w:ascii="Calibri" w:eastAsia="Calibri" w:hAnsi="Calibri" w:cs="Times New Roman"/>
        </w:rPr>
      </w:pPr>
    </w:p>
    <w:p w14:paraId="7A55F573" w14:textId="77777777" w:rsidR="00E32D16" w:rsidRPr="00CA33E0" w:rsidRDefault="00E32D16" w:rsidP="00E32D16">
      <w:pPr>
        <w:spacing w:after="0" w:line="240" w:lineRule="auto"/>
        <w:jc w:val="both"/>
        <w:rPr>
          <w:rFonts w:ascii="Calibri" w:eastAsia="Calibri" w:hAnsi="Calibri" w:cs="Times New Roman"/>
          <w:b/>
          <w:sz w:val="24"/>
          <w:u w:val="single"/>
        </w:rPr>
      </w:pPr>
      <w:r w:rsidRPr="00CA33E0">
        <w:rPr>
          <w:rFonts w:ascii="Calibri" w:eastAsia="Calibri" w:hAnsi="Calibri" w:cs="Times New Roman"/>
          <w:b/>
          <w:sz w:val="24"/>
          <w:u w:val="single"/>
        </w:rPr>
        <w:t>A belső ellenőrzésre vonatkozó fejlesztési és képzési terv</w:t>
      </w:r>
    </w:p>
    <w:p w14:paraId="4EB63C4E" w14:textId="77777777" w:rsidR="00E32D16" w:rsidRPr="00CA33E0" w:rsidRDefault="00E32D16" w:rsidP="00E32D16">
      <w:pPr>
        <w:spacing w:after="0" w:line="240" w:lineRule="auto"/>
        <w:jc w:val="both"/>
        <w:rPr>
          <w:rFonts w:ascii="Calibri" w:eastAsia="Calibri" w:hAnsi="Calibri" w:cs="Times New Roman"/>
          <w:b/>
          <w:u w:val="single"/>
        </w:rPr>
      </w:pPr>
    </w:p>
    <w:p w14:paraId="40345C2B"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Az ellenőrzés célja a jogszabályokban, szabályzatokban előírtaknak magasabb szinten történő megfelelése. Ennek megfelelően a fejlesztés célja, hogy a belső ellenőr képzettsége és szakmai gyakorlata kielégítse az ellenőrzési tevékenységgel szemben támasztott szakmai követelményeket. Az ellenőrrel szemben elvárás a továbbképzésen való részvétel, a folyamatos felkészülés. A belső ellenőrzési jelentések átfogó felmérő-elemző munkára épülő értékelése és javaslattétele magas színvonalú szakmai munkát igényel, melynek érdekében törekedni kell az ellenőrzések minél tökéletesebb lebonyolítására, egységes eljárások alkalmazására. Az ellenőrzési tevékenység megvalósítása során érvényesülniük kell az államháztartásért felelős miniszter által közzétett módszertani útmutatóknak</w:t>
      </w:r>
      <w:r w:rsidR="00F746E8">
        <w:rPr>
          <w:rFonts w:ascii="Calibri" w:eastAsia="Calibri" w:hAnsi="Calibri" w:cs="Times New Roman"/>
        </w:rPr>
        <w:t xml:space="preserve"> is</w:t>
      </w:r>
      <w:r w:rsidRPr="00CA33E0">
        <w:rPr>
          <w:rFonts w:ascii="Calibri" w:eastAsia="Calibri" w:hAnsi="Calibri" w:cs="Times New Roman"/>
        </w:rPr>
        <w:t xml:space="preserve">. </w:t>
      </w:r>
    </w:p>
    <w:p w14:paraId="33C0C3AD" w14:textId="77777777" w:rsidR="00E32D16" w:rsidRPr="00CA33E0" w:rsidRDefault="00E32D16" w:rsidP="00E32D16">
      <w:pPr>
        <w:spacing w:after="0" w:line="240" w:lineRule="auto"/>
        <w:jc w:val="both"/>
        <w:rPr>
          <w:rFonts w:ascii="Calibri" w:eastAsia="Calibri" w:hAnsi="Calibri" w:cs="Times New Roman"/>
          <w:b/>
          <w:u w:val="single"/>
        </w:rPr>
      </w:pPr>
    </w:p>
    <w:p w14:paraId="051F8676" w14:textId="77777777" w:rsidR="00E32D16" w:rsidRPr="00CA33E0" w:rsidRDefault="00E32D16" w:rsidP="00E32D16">
      <w:pPr>
        <w:spacing w:after="0" w:line="240" w:lineRule="auto"/>
        <w:jc w:val="both"/>
        <w:rPr>
          <w:rFonts w:ascii="Calibri" w:eastAsia="Calibri" w:hAnsi="Calibri" w:cs="Times New Roman"/>
          <w:b/>
          <w:u w:val="single"/>
        </w:rPr>
      </w:pPr>
      <w:r w:rsidRPr="00CA33E0">
        <w:rPr>
          <w:rFonts w:ascii="Calibri" w:eastAsia="Calibri" w:hAnsi="Calibri" w:cs="Times New Roman"/>
        </w:rPr>
        <w:t xml:space="preserve">A Belső Ellenőrzési Kézikönyv (továbbiakban: BEK) használatának célja, hogy a mindennapi munka során egységes eljárásrend és iratminták alkalmazásával kerüljön a </w:t>
      </w:r>
      <w:r w:rsidR="004A1784">
        <w:rPr>
          <w:rFonts w:ascii="Calibri" w:eastAsia="Calibri" w:hAnsi="Calibri" w:cs="Times New Roman"/>
        </w:rPr>
        <w:t xml:space="preserve">belső ellenőrzési </w:t>
      </w:r>
      <w:r w:rsidRPr="00CA33E0">
        <w:rPr>
          <w:rFonts w:ascii="Calibri" w:eastAsia="Calibri" w:hAnsi="Calibri" w:cs="Times New Roman"/>
        </w:rPr>
        <w:t xml:space="preserve">tevékenység </w:t>
      </w:r>
      <w:r w:rsidR="004A1784">
        <w:rPr>
          <w:rFonts w:ascii="Calibri" w:eastAsia="Calibri" w:hAnsi="Calibri" w:cs="Times New Roman"/>
        </w:rPr>
        <w:t>el</w:t>
      </w:r>
      <w:r w:rsidRPr="00CA33E0">
        <w:rPr>
          <w:rFonts w:ascii="Calibri" w:eastAsia="Calibri" w:hAnsi="Calibri" w:cs="Times New Roman"/>
        </w:rPr>
        <w:t xml:space="preserve">végzésre. A BEK tartalmáról a </w:t>
      </w:r>
      <w:proofErr w:type="spellStart"/>
      <w:r w:rsidRPr="00CA33E0">
        <w:rPr>
          <w:rFonts w:ascii="Calibri" w:eastAsia="Calibri" w:hAnsi="Calibri" w:cs="Times New Roman"/>
        </w:rPr>
        <w:t>Bkr</w:t>
      </w:r>
      <w:proofErr w:type="spellEnd"/>
      <w:r w:rsidRPr="00CA33E0">
        <w:rPr>
          <w:rFonts w:ascii="Calibri" w:eastAsia="Calibri" w:hAnsi="Calibri" w:cs="Times New Roman"/>
        </w:rPr>
        <w:t xml:space="preserve">. rendelkezik, valamint előírja, hogy a kézikönyvet rendszeresen felül kell vizsgálni és a szükséges módosításokat (pl. jogszabályi, módszertani útmutató változás) elvégezni. Ugyancsak a </w:t>
      </w:r>
      <w:proofErr w:type="spellStart"/>
      <w:r w:rsidRPr="00CA33E0">
        <w:rPr>
          <w:rFonts w:ascii="Calibri" w:eastAsia="Calibri" w:hAnsi="Calibri" w:cs="Times New Roman"/>
        </w:rPr>
        <w:t>Bkr</w:t>
      </w:r>
      <w:proofErr w:type="spellEnd"/>
      <w:r w:rsidRPr="00CA33E0">
        <w:rPr>
          <w:rFonts w:ascii="Calibri" w:eastAsia="Calibri" w:hAnsi="Calibri" w:cs="Times New Roman"/>
        </w:rPr>
        <w:t xml:space="preserve">. rendelkezik a belső ellenőrökre vonatkozó általános és szakmai követelményekről is. A költségvetési szervnél belső ellenőrzési tevékenységet az államháztartásért felelős miniszter engedélyével rendelkező személy végezhet. A tevékenység ellátásához szükséges </w:t>
      </w:r>
      <w:r w:rsidRPr="00CA33E0">
        <w:rPr>
          <w:rFonts w:ascii="Calibri" w:eastAsia="Calibri" w:hAnsi="Calibri" w:cs="Times New Roman"/>
        </w:rPr>
        <w:lastRenderedPageBreak/>
        <w:t xml:space="preserve">szakmai feltételek </w:t>
      </w:r>
      <w:bookmarkStart w:id="0" w:name="_Hlk46396369"/>
      <w:r w:rsidRPr="00CA33E0">
        <w:rPr>
          <w:rFonts w:ascii="Calibri" w:eastAsia="Calibri" w:hAnsi="Calibri" w:cs="Times New Roman"/>
        </w:rPr>
        <w:t xml:space="preserve">a </w:t>
      </w:r>
      <w:r w:rsidR="00086638" w:rsidRPr="00086638">
        <w:rPr>
          <w:rFonts w:ascii="Calibri" w:eastAsia="Calibri" w:hAnsi="Calibri" w:cs="Times New Roman"/>
        </w:rPr>
        <w:t xml:space="preserve">költségvetési szervnél és köztulajdonban álló gazdasági társaságnál belső ellenőrzési tevékenységet végzők nyilvántartásáról és kötelező szakmai továbbképzéséről, valamint a költségvetési szervek vezetőinek és gazdasági vezetőinek belső kontrollrendszer témájú kötelező továbbképzéséről </w:t>
      </w:r>
      <w:r w:rsidR="00012C63">
        <w:rPr>
          <w:rFonts w:ascii="Calibri" w:eastAsia="Calibri" w:hAnsi="Calibri" w:cs="Times New Roman"/>
        </w:rPr>
        <w:t xml:space="preserve">szóló </w:t>
      </w:r>
      <w:r w:rsidR="00086638" w:rsidRPr="00086638">
        <w:rPr>
          <w:rFonts w:ascii="Calibri" w:eastAsia="Calibri" w:hAnsi="Calibri" w:cs="Times New Roman"/>
        </w:rPr>
        <w:t>22/2019. (XII. 23.) PM rendelet</w:t>
      </w:r>
      <w:bookmarkEnd w:id="0"/>
      <w:r w:rsidR="00012C63">
        <w:rPr>
          <w:rFonts w:ascii="Calibri" w:eastAsia="Calibri" w:hAnsi="Calibri" w:cs="Times New Roman"/>
        </w:rPr>
        <w:t>,</w:t>
      </w:r>
      <w:r w:rsidR="00086638" w:rsidRPr="00086638">
        <w:rPr>
          <w:rFonts w:ascii="Calibri" w:eastAsia="Calibri" w:hAnsi="Calibri" w:cs="Times New Roman"/>
        </w:rPr>
        <w:t xml:space="preserve"> </w:t>
      </w:r>
      <w:r w:rsidR="00086638" w:rsidRPr="00D014DA">
        <w:rPr>
          <w:rFonts w:ascii="Calibri" w:eastAsia="Calibri" w:hAnsi="Calibri" w:cs="Times New Roman"/>
          <w:b/>
          <w:bCs/>
          <w:i/>
          <w:iCs/>
          <w:u w:val="single"/>
        </w:rPr>
        <w:t>2.</w:t>
      </w:r>
      <w:r w:rsidR="00086638" w:rsidRPr="00D014DA">
        <w:rPr>
          <w:b/>
          <w:bCs/>
          <w:i/>
          <w:iCs/>
          <w:u w:val="single"/>
        </w:rPr>
        <w:t xml:space="preserve"> </w:t>
      </w:r>
      <w:r w:rsidR="00086638" w:rsidRPr="00D014DA">
        <w:rPr>
          <w:rFonts w:ascii="Calibri" w:eastAsia="Calibri" w:hAnsi="Calibri" w:cs="Times New Roman"/>
          <w:b/>
          <w:bCs/>
          <w:i/>
          <w:iCs/>
          <w:u w:val="single"/>
        </w:rPr>
        <w:t>A belső ellenőrre vonatkozó szakmai követelmények</w:t>
      </w:r>
      <w:r w:rsidRPr="00CA33E0">
        <w:rPr>
          <w:rFonts w:ascii="Calibri" w:eastAsia="Calibri" w:hAnsi="Calibri" w:cs="Times New Roman"/>
        </w:rPr>
        <w:t xml:space="preserve"> </w:t>
      </w:r>
      <w:r w:rsidR="00012C63">
        <w:rPr>
          <w:rFonts w:ascii="Calibri" w:eastAsia="Calibri" w:hAnsi="Calibri" w:cs="Times New Roman"/>
        </w:rPr>
        <w:t>részé</w:t>
      </w:r>
      <w:r w:rsidRPr="00CA33E0">
        <w:rPr>
          <w:rFonts w:ascii="Calibri" w:eastAsia="Calibri" w:hAnsi="Calibri" w:cs="Times New Roman"/>
        </w:rPr>
        <w:t xml:space="preserve">ben kerültek meghatározásra. </w:t>
      </w:r>
      <w:r w:rsidRPr="00CA33E0">
        <w:rPr>
          <w:rFonts w:ascii="Calibri" w:eastAsia="Calibri" w:hAnsi="Calibri" w:cs="Times New Roman"/>
          <w:b/>
          <w:u w:val="single"/>
        </w:rPr>
        <w:t xml:space="preserve"> </w:t>
      </w:r>
    </w:p>
    <w:p w14:paraId="257622B4" w14:textId="77777777" w:rsidR="00E32D16" w:rsidRPr="00CA33E0" w:rsidRDefault="00E32D16" w:rsidP="00E32D16">
      <w:pPr>
        <w:spacing w:after="0" w:line="240" w:lineRule="auto"/>
        <w:jc w:val="both"/>
        <w:rPr>
          <w:rFonts w:ascii="Calibri" w:eastAsia="Calibri" w:hAnsi="Calibri" w:cs="Times New Roman"/>
          <w:b/>
          <w:u w:val="single"/>
        </w:rPr>
      </w:pPr>
    </w:p>
    <w:p w14:paraId="401E11F5" w14:textId="77777777" w:rsidR="004A1784"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A Hivatal belső ellenőre megfelelt a szakmai feltételeknek, rendelkezik a szükséges pénzügyi, gazdálkodási területen szer</w:t>
      </w:r>
      <w:r w:rsidR="00086638">
        <w:rPr>
          <w:rFonts w:ascii="Calibri" w:eastAsia="Calibri" w:hAnsi="Calibri" w:cs="Times New Roman"/>
        </w:rPr>
        <w:t>z</w:t>
      </w:r>
      <w:r w:rsidRPr="00CA33E0">
        <w:rPr>
          <w:rFonts w:ascii="Calibri" w:eastAsia="Calibri" w:hAnsi="Calibri" w:cs="Times New Roman"/>
        </w:rPr>
        <w:t>ett szakmai gyakorlattal és képzettséggel, ennek megfelelően regisztrációs számmal nyilvántartásba vett engedéllyel rendelkezik, aki a belső ellenőri tevékenységet</w:t>
      </w:r>
      <w:r w:rsidR="00F746E8">
        <w:rPr>
          <w:rFonts w:ascii="Calibri" w:eastAsia="Calibri" w:hAnsi="Calibri" w:cs="Times New Roman"/>
        </w:rPr>
        <w:t xml:space="preserve"> a Hivatalban</w:t>
      </w:r>
      <w:r w:rsidRPr="00CA33E0">
        <w:rPr>
          <w:rFonts w:ascii="Calibri" w:eastAsia="Calibri" w:hAnsi="Calibri" w:cs="Times New Roman"/>
        </w:rPr>
        <w:t xml:space="preserve"> 2011. augusztus 01-től látja el. A belső ellenőr a kötelező szakirányú képzettségként közgazdász oklevéllel, valamint vállalkozási szakon mérlegképes könyvelői végzettséggel rendelkezik. </w:t>
      </w:r>
    </w:p>
    <w:p w14:paraId="5CA3B12E"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A belső ellenőrök kötelesek a már megszerzett ismereteiket naprakészen tartani, fejleszteni és ennek érdekében kétévente kötelesek szakmai továbbképzésen részt venni és vizsgát tenni. A vizsgákat a NAV Képzési, Egészségügyi és Kulturális Intézete szervezi. A </w:t>
      </w:r>
      <w:r w:rsidR="00086638" w:rsidRPr="00086638">
        <w:rPr>
          <w:rFonts w:ascii="Calibri" w:eastAsia="Calibri" w:hAnsi="Calibri" w:cs="Times New Roman"/>
        </w:rPr>
        <w:t xml:space="preserve">költségvetési szervnél és köztulajdonban álló gazdasági társaságnál belső ellenőrzési tevékenységet végzők nyilvántartásáról és kötelező szakmai továbbképzéséről, valamint a költségvetési szervek vezetőinek és gazdasági vezetőinek belső kontrollrendszer témájú kötelező továbbképzéséről </w:t>
      </w:r>
      <w:r w:rsidR="00012C63">
        <w:rPr>
          <w:rFonts w:ascii="Calibri" w:eastAsia="Calibri" w:hAnsi="Calibri" w:cs="Times New Roman"/>
        </w:rPr>
        <w:t xml:space="preserve">szóló </w:t>
      </w:r>
      <w:r w:rsidR="00086638" w:rsidRPr="00086638">
        <w:rPr>
          <w:rFonts w:ascii="Calibri" w:eastAsia="Calibri" w:hAnsi="Calibri" w:cs="Times New Roman"/>
        </w:rPr>
        <w:t>22/2019. (XII. 23.) PM rendelet</w:t>
      </w:r>
      <w:r w:rsidRPr="00CA33E0">
        <w:rPr>
          <w:rFonts w:ascii="Calibri" w:eastAsia="Calibri" w:hAnsi="Calibri" w:cs="Times New Roman"/>
        </w:rPr>
        <w:t>ben foglaltak szerint</w:t>
      </w:r>
      <w:r w:rsidR="00012C63">
        <w:rPr>
          <w:rFonts w:ascii="Calibri" w:eastAsia="Calibri" w:hAnsi="Calibri" w:cs="Times New Roman"/>
        </w:rPr>
        <w:t>,</w:t>
      </w:r>
      <w:r w:rsidRPr="00CA33E0">
        <w:rPr>
          <w:rFonts w:ascii="Calibri" w:eastAsia="Calibri" w:hAnsi="Calibri" w:cs="Times New Roman"/>
        </w:rPr>
        <w:t xml:space="preserve"> a belső ellenőrnek első alkalommal a tevékenység végzésére jogosító engedély kiadását követő évben </w:t>
      </w:r>
      <w:r w:rsidR="00012C63">
        <w:rPr>
          <w:rFonts w:ascii="Calibri" w:eastAsia="Calibri" w:hAnsi="Calibri" w:cs="Times New Roman"/>
        </w:rPr>
        <w:t>az</w:t>
      </w:r>
      <w:r w:rsidRPr="00CA33E0">
        <w:rPr>
          <w:rFonts w:ascii="Calibri" w:eastAsia="Calibri" w:hAnsi="Calibri" w:cs="Times New Roman"/>
        </w:rPr>
        <w:t xml:space="preserve"> „ÁBPE-továbbképzés I.” elnevezésű képzést kell teljesítenie, ezt követően kétévente „ÁBPE-továbbképzés II” képzésen kell részt vennie.</w:t>
      </w:r>
    </w:p>
    <w:p w14:paraId="0ED10F00" w14:textId="77777777" w:rsidR="00E32D16" w:rsidRPr="00CA33E0" w:rsidRDefault="00E32D16" w:rsidP="00E32D16">
      <w:pPr>
        <w:spacing w:after="0" w:line="240" w:lineRule="auto"/>
        <w:jc w:val="both"/>
        <w:rPr>
          <w:rFonts w:ascii="Calibri" w:eastAsia="Calibri" w:hAnsi="Calibri" w:cs="Times New Roman"/>
        </w:rPr>
      </w:pPr>
    </w:p>
    <w:p w14:paraId="05392BF3" w14:textId="77777777" w:rsidR="00E32D16" w:rsidRPr="00CA33E0" w:rsidRDefault="00E32D16" w:rsidP="00E32D16">
      <w:pPr>
        <w:spacing w:after="0" w:line="240" w:lineRule="auto"/>
        <w:jc w:val="both"/>
        <w:rPr>
          <w:rFonts w:ascii="Calibri" w:eastAsia="Calibri" w:hAnsi="Calibri" w:cs="Times New Roman"/>
          <w:b/>
          <w:u w:val="single"/>
        </w:rPr>
      </w:pPr>
      <w:r w:rsidRPr="00CA33E0">
        <w:rPr>
          <w:rFonts w:ascii="Calibri" w:eastAsia="Calibri" w:hAnsi="Calibri" w:cs="Times New Roman"/>
        </w:rPr>
        <w:t>A belső ellenőr természetesen az önképzés lehetőségével is él, a rendelkezésre álló eszközök segítségével, úgymint például a jogszabályok figyelése, és egyéb szakmai jelentések, szakanyagok keresése interneten keresztül. Az ellenőrzési standardok, szakmai útmutatók és módszertanok figyelemmel kísérése, alkalmazása és a jobb ellenőrzési gyakorlatok átvétele is a fejlődéshez tartozik. Mivel a munkakör betöltéséhez szükséges képzettséggel rendelkezik a belső ellenőr, a fejlesztési, képzési cél a meglévő szakmai tudás továbbfejlesztése, a belső ellenőrzés speciális ismeretkörének bővítése.</w:t>
      </w:r>
    </w:p>
    <w:p w14:paraId="7D57BE8C" w14:textId="77777777" w:rsidR="00E32D16" w:rsidRPr="00CA33E0" w:rsidRDefault="00E32D16" w:rsidP="00E32D16">
      <w:pPr>
        <w:spacing w:after="0" w:line="240" w:lineRule="auto"/>
        <w:jc w:val="both"/>
        <w:rPr>
          <w:rFonts w:ascii="Calibri" w:eastAsia="Calibri" w:hAnsi="Calibri" w:cs="Times New Roman"/>
          <w:u w:val="single"/>
        </w:rPr>
      </w:pPr>
    </w:p>
    <w:p w14:paraId="2A3606AF" w14:textId="77777777" w:rsidR="00E32D16" w:rsidRPr="00CA33E0" w:rsidRDefault="00E32D16" w:rsidP="00E32D16">
      <w:pPr>
        <w:spacing w:after="200" w:line="276" w:lineRule="auto"/>
        <w:rPr>
          <w:rFonts w:ascii="Calibri" w:eastAsia="Calibri" w:hAnsi="Calibri" w:cs="Times New Roman"/>
          <w:b/>
          <w:sz w:val="24"/>
          <w:u w:val="single"/>
        </w:rPr>
      </w:pPr>
      <w:r w:rsidRPr="00CA33E0">
        <w:rPr>
          <w:rFonts w:ascii="Calibri" w:eastAsia="Calibri" w:hAnsi="Calibri" w:cs="Times New Roman"/>
          <w:b/>
          <w:sz w:val="24"/>
          <w:u w:val="single"/>
        </w:rPr>
        <w:t xml:space="preserve">A szükséges erőforrások felmérését elsősorban a létszám, képzettség, tárgyi feltételek </w:t>
      </w:r>
    </w:p>
    <w:p w14:paraId="75AB2AEF" w14:textId="77777777" w:rsidR="004A1784" w:rsidRDefault="00E32D16" w:rsidP="00E32D16">
      <w:pPr>
        <w:spacing w:after="200" w:line="276" w:lineRule="auto"/>
        <w:jc w:val="both"/>
        <w:rPr>
          <w:rFonts w:ascii="Calibri" w:eastAsia="Calibri" w:hAnsi="Calibri" w:cs="Times New Roman"/>
        </w:rPr>
      </w:pPr>
      <w:r w:rsidRPr="00CA33E0">
        <w:rPr>
          <w:rFonts w:ascii="Calibri" w:eastAsia="Calibri" w:hAnsi="Calibri" w:cs="Times New Roman"/>
        </w:rPr>
        <w:t xml:space="preserve">A Hivatal belső ellenőri létszáma 1 fő köztisztviselő, mely létszámot az ellenőrizendő folyamatok számának, gyakoriságának meghatározásánál figyelembe szükséges venni. A bizonyosságot adó tevékenységek során a következő ellenőrzési típusokat különböztetjük meg: - </w:t>
      </w:r>
      <w:r w:rsidRPr="00012C63">
        <w:rPr>
          <w:rFonts w:ascii="Calibri" w:eastAsia="Calibri" w:hAnsi="Calibri" w:cs="Times New Roman"/>
          <w:i/>
          <w:iCs/>
        </w:rPr>
        <w:t>szabályszerűségi ellenőrzés</w:t>
      </w:r>
      <w:r w:rsidRPr="00CA33E0">
        <w:rPr>
          <w:rFonts w:ascii="Calibri" w:eastAsia="Calibri" w:hAnsi="Calibri" w:cs="Times New Roman"/>
        </w:rPr>
        <w:t xml:space="preserve"> (tevékenység megfelelően szabályozott-e)</w:t>
      </w:r>
      <w:r w:rsidR="00012C63">
        <w:rPr>
          <w:rFonts w:ascii="Calibri" w:eastAsia="Calibri" w:hAnsi="Calibri" w:cs="Times New Roman"/>
        </w:rPr>
        <w:t>,</w:t>
      </w:r>
      <w:r w:rsidRPr="00CA33E0">
        <w:rPr>
          <w:rFonts w:ascii="Calibri" w:eastAsia="Calibri" w:hAnsi="Calibri" w:cs="Times New Roman"/>
        </w:rPr>
        <w:t xml:space="preserve"> - </w:t>
      </w:r>
      <w:r w:rsidRPr="00012C63">
        <w:rPr>
          <w:rFonts w:ascii="Calibri" w:eastAsia="Calibri" w:hAnsi="Calibri" w:cs="Times New Roman"/>
          <w:i/>
          <w:iCs/>
        </w:rPr>
        <w:t>pénzügyi ellenőrzés</w:t>
      </w:r>
      <w:r w:rsidRPr="00CA33E0">
        <w:rPr>
          <w:rFonts w:ascii="Calibri" w:eastAsia="Calibri" w:hAnsi="Calibri" w:cs="Times New Roman"/>
        </w:rPr>
        <w:t xml:space="preserve"> (pénzügyi elszámolások, számviteli nyilvántartások ell</w:t>
      </w:r>
      <w:r w:rsidR="008750FC">
        <w:rPr>
          <w:rFonts w:ascii="Calibri" w:eastAsia="Calibri" w:hAnsi="Calibri" w:cs="Times New Roman"/>
        </w:rPr>
        <w:t>enőrzés</w:t>
      </w:r>
      <w:r w:rsidRPr="00CA33E0">
        <w:rPr>
          <w:rFonts w:ascii="Calibri" w:eastAsia="Calibri" w:hAnsi="Calibri" w:cs="Times New Roman"/>
        </w:rPr>
        <w:t>)</w:t>
      </w:r>
      <w:r w:rsidR="00012C63">
        <w:rPr>
          <w:rFonts w:ascii="Calibri" w:eastAsia="Calibri" w:hAnsi="Calibri" w:cs="Times New Roman"/>
        </w:rPr>
        <w:t>,</w:t>
      </w:r>
      <w:r w:rsidRPr="00CA33E0">
        <w:rPr>
          <w:rFonts w:ascii="Calibri" w:eastAsia="Calibri" w:hAnsi="Calibri" w:cs="Times New Roman"/>
        </w:rPr>
        <w:t xml:space="preserve"> - </w:t>
      </w:r>
      <w:r w:rsidRPr="00012C63">
        <w:rPr>
          <w:rFonts w:ascii="Calibri" w:eastAsia="Calibri" w:hAnsi="Calibri" w:cs="Times New Roman"/>
          <w:i/>
          <w:iCs/>
        </w:rPr>
        <w:t>rendszerellenőrzés</w:t>
      </w:r>
      <w:r w:rsidRPr="00CA33E0">
        <w:rPr>
          <w:rFonts w:ascii="Calibri" w:eastAsia="Calibri" w:hAnsi="Calibri" w:cs="Times New Roman"/>
        </w:rPr>
        <w:t xml:space="preserve"> (egy rendszer működésének átfogó vizsgálata)</w:t>
      </w:r>
      <w:r w:rsidR="00012C63">
        <w:rPr>
          <w:rFonts w:ascii="Calibri" w:eastAsia="Calibri" w:hAnsi="Calibri" w:cs="Times New Roman"/>
        </w:rPr>
        <w:t>,</w:t>
      </w:r>
      <w:r w:rsidRPr="00CA33E0">
        <w:rPr>
          <w:rFonts w:ascii="Calibri" w:eastAsia="Calibri" w:hAnsi="Calibri" w:cs="Times New Roman"/>
        </w:rPr>
        <w:t xml:space="preserve"> - </w:t>
      </w:r>
      <w:r w:rsidRPr="00012C63">
        <w:rPr>
          <w:rFonts w:ascii="Calibri" w:eastAsia="Calibri" w:hAnsi="Calibri" w:cs="Times New Roman"/>
          <w:i/>
          <w:iCs/>
        </w:rPr>
        <w:t>teljesítmény-ellenőrzés</w:t>
      </w:r>
      <w:r w:rsidRPr="00CA33E0">
        <w:rPr>
          <w:rFonts w:ascii="Calibri" w:eastAsia="Calibri" w:hAnsi="Calibri" w:cs="Times New Roman"/>
        </w:rPr>
        <w:t xml:space="preserve"> (egy tevékenység területén a forrásfelhasználás gazdaságosan, hatékonyan és eredményesen valósul-e meg)</w:t>
      </w:r>
      <w:r w:rsidR="00012C63">
        <w:rPr>
          <w:rFonts w:ascii="Calibri" w:eastAsia="Calibri" w:hAnsi="Calibri" w:cs="Times New Roman"/>
        </w:rPr>
        <w:t>,</w:t>
      </w:r>
      <w:r w:rsidRPr="00CA33E0">
        <w:rPr>
          <w:rFonts w:ascii="Calibri" w:eastAsia="Calibri" w:hAnsi="Calibri" w:cs="Times New Roman"/>
        </w:rPr>
        <w:t xml:space="preserve"> - </w:t>
      </w:r>
      <w:r w:rsidRPr="00012C63">
        <w:rPr>
          <w:rFonts w:ascii="Calibri" w:eastAsia="Calibri" w:hAnsi="Calibri" w:cs="Times New Roman"/>
          <w:i/>
          <w:iCs/>
        </w:rPr>
        <w:t>informatikai ellenőrzés</w:t>
      </w:r>
      <w:r w:rsidRPr="00CA33E0">
        <w:rPr>
          <w:rFonts w:ascii="Calibri" w:eastAsia="Calibri" w:hAnsi="Calibri" w:cs="Times New Roman"/>
        </w:rPr>
        <w:t xml:space="preserve"> (inf</w:t>
      </w:r>
      <w:r w:rsidR="008750FC">
        <w:rPr>
          <w:rFonts w:ascii="Calibri" w:eastAsia="Calibri" w:hAnsi="Calibri" w:cs="Times New Roman"/>
        </w:rPr>
        <w:t>ormatikai</w:t>
      </w:r>
      <w:r w:rsidRPr="00CA33E0">
        <w:rPr>
          <w:rFonts w:ascii="Calibri" w:eastAsia="Calibri" w:hAnsi="Calibri" w:cs="Times New Roman"/>
        </w:rPr>
        <w:t xml:space="preserve"> rendszerek megfelelősége, biztonsága)</w:t>
      </w:r>
      <w:r w:rsidR="00012C63">
        <w:rPr>
          <w:rFonts w:ascii="Calibri" w:eastAsia="Calibri" w:hAnsi="Calibri" w:cs="Times New Roman"/>
        </w:rPr>
        <w:t>.</w:t>
      </w:r>
      <w:r w:rsidRPr="00CA33E0">
        <w:rPr>
          <w:rFonts w:ascii="Calibri" w:eastAsia="Calibri" w:hAnsi="Calibri" w:cs="Times New Roman"/>
        </w:rPr>
        <w:t xml:space="preserve"> Az öt ellenőrzési típus közül az informatikai ellenőrzés speciális szakértelmet igénylő ellenőrzés típus, melyhez kapcsolódóan továbbképzési előírási kötelezettsége nincs a belső ellenőrnek, ezért ilyen irányú ellenőrzés végzése esetén szükségessé válhat szakértő bevonása is. Külső szakértő bevonása akkor lehetséges, ha a meglévő belső ellenőrzési erőforrások nem elegendőek az elvégzendő feladatok mennyiségéhez és azok jellegéhez képest. A belső ellenőri képzettséggel kapcsolatos információk az előző pontban szerepelnek. </w:t>
      </w:r>
    </w:p>
    <w:p w14:paraId="429AF7FA" w14:textId="77777777" w:rsidR="008750FC" w:rsidRPr="00CA33E0" w:rsidRDefault="00E32D16" w:rsidP="00E32D16">
      <w:pPr>
        <w:spacing w:after="200" w:line="276" w:lineRule="auto"/>
        <w:jc w:val="both"/>
        <w:rPr>
          <w:rFonts w:ascii="Calibri" w:eastAsia="Calibri" w:hAnsi="Calibri" w:cs="Times New Roman"/>
        </w:rPr>
      </w:pPr>
      <w:r w:rsidRPr="00CA33E0">
        <w:rPr>
          <w:rFonts w:ascii="Calibri" w:eastAsia="Calibri" w:hAnsi="Calibri" w:cs="Times New Roman"/>
        </w:rPr>
        <w:t xml:space="preserve">A Hivatal belső ellenőre rendelkezik a tevékenység ellátásához szükséges képzettséggel </w:t>
      </w:r>
      <w:r w:rsidR="00012C63">
        <w:rPr>
          <w:rFonts w:ascii="Calibri" w:eastAsia="Calibri" w:hAnsi="Calibri" w:cs="Times New Roman"/>
        </w:rPr>
        <w:t xml:space="preserve">és </w:t>
      </w:r>
      <w:r w:rsidRPr="00CA33E0">
        <w:rPr>
          <w:rFonts w:ascii="Calibri" w:eastAsia="Calibri" w:hAnsi="Calibri" w:cs="Times New Roman"/>
        </w:rPr>
        <w:t>az Áht. 70.§ (4)-(5) bekezdésben előírt engedéllyel. A munkavégzés tárgyi feltételei a belső ellenőrzés ellátásához megfelelőek. Biztosított a külön irodahelyiség gépekkel, felszerelésekkel együtt (pl. számítógép, nyomtató, vonalas telefon</w:t>
      </w:r>
      <w:r w:rsidR="00012C63">
        <w:rPr>
          <w:rFonts w:ascii="Calibri" w:eastAsia="Calibri" w:hAnsi="Calibri" w:cs="Times New Roman"/>
        </w:rPr>
        <w:t>, zárható szekrény …stb.</w:t>
      </w:r>
      <w:r w:rsidRPr="00CA33E0">
        <w:rPr>
          <w:rFonts w:ascii="Calibri" w:eastAsia="Calibri" w:hAnsi="Calibri" w:cs="Times New Roman"/>
        </w:rPr>
        <w:t xml:space="preserve">). Az informatikai eszközellátottság révén a központi jogtár, az önkormányzati rendelettárak, belső szabályzatok és az internet elérhetőek az ellenőrzés </w:t>
      </w:r>
      <w:r w:rsidRPr="00CA33E0">
        <w:rPr>
          <w:rFonts w:ascii="Calibri" w:eastAsia="Calibri" w:hAnsi="Calibri" w:cs="Times New Roman"/>
        </w:rPr>
        <w:lastRenderedPageBreak/>
        <w:t>számára. Az ellenőrzések során az adatbekérés útján történő ellenőrzés előtérbe kerül, minimálisra csökkent</w:t>
      </w:r>
      <w:r>
        <w:rPr>
          <w:rFonts w:ascii="Calibri" w:eastAsia="Calibri" w:hAnsi="Calibri" w:cs="Times New Roman"/>
        </w:rPr>
        <w:t>v</w:t>
      </w:r>
      <w:r w:rsidRPr="00CA33E0">
        <w:rPr>
          <w:rFonts w:ascii="Calibri" w:eastAsia="Calibri" w:hAnsi="Calibri" w:cs="Times New Roman"/>
        </w:rPr>
        <w:t>e ezzel a helyszíni ellenőrzés szükségességét, idejét.</w:t>
      </w:r>
    </w:p>
    <w:p w14:paraId="4E28140D" w14:textId="77777777" w:rsidR="00E32D16" w:rsidRPr="00CA33E0" w:rsidRDefault="00E32D16" w:rsidP="00E32D16">
      <w:pPr>
        <w:spacing w:after="0" w:line="240" w:lineRule="auto"/>
        <w:jc w:val="both"/>
        <w:rPr>
          <w:rFonts w:ascii="Calibri" w:eastAsia="Calibri" w:hAnsi="Calibri" w:cs="Times New Roman"/>
          <w:b/>
          <w:sz w:val="24"/>
          <w:u w:val="single"/>
        </w:rPr>
      </w:pPr>
      <w:r w:rsidRPr="00CA33E0">
        <w:rPr>
          <w:rFonts w:ascii="Calibri" w:eastAsia="Calibri" w:hAnsi="Calibri" w:cs="Times New Roman"/>
          <w:b/>
          <w:sz w:val="24"/>
          <w:u w:val="single"/>
        </w:rPr>
        <w:t xml:space="preserve">Az </w:t>
      </w:r>
      <w:proofErr w:type="gramStart"/>
      <w:r w:rsidRPr="00CA33E0">
        <w:rPr>
          <w:rFonts w:ascii="Calibri" w:eastAsia="Calibri" w:hAnsi="Calibri" w:cs="Times New Roman"/>
          <w:b/>
          <w:sz w:val="24"/>
          <w:u w:val="single"/>
        </w:rPr>
        <w:t>a)-</w:t>
      </w:r>
      <w:proofErr w:type="gramEnd"/>
      <w:r w:rsidRPr="00CA33E0">
        <w:rPr>
          <w:rFonts w:ascii="Calibri" w:eastAsia="Calibri" w:hAnsi="Calibri" w:cs="Times New Roman"/>
          <w:b/>
          <w:sz w:val="24"/>
          <w:u w:val="single"/>
        </w:rPr>
        <w:t>c) pont alapján meghatározott ellenőrzési prioritások és az ellenőrzési gyakoriság</w:t>
      </w:r>
    </w:p>
    <w:p w14:paraId="72961594" w14:textId="77777777" w:rsidR="00E32D16" w:rsidRPr="00CA33E0" w:rsidRDefault="00E32D16" w:rsidP="00E32D16">
      <w:pPr>
        <w:spacing w:after="0" w:line="240" w:lineRule="auto"/>
        <w:jc w:val="both"/>
        <w:rPr>
          <w:rFonts w:ascii="Calibri" w:eastAsia="Calibri" w:hAnsi="Calibri" w:cs="Times New Roman"/>
          <w:u w:val="single"/>
        </w:rPr>
      </w:pPr>
    </w:p>
    <w:p w14:paraId="02C6CD53"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Alapvető követelmény a valóságos helyzet feltárására irányuló törekvés, a tárgyszerűség, az objektivitás és a tényállás hű visszatükrözése.</w:t>
      </w:r>
    </w:p>
    <w:p w14:paraId="1FBF94B0" w14:textId="77777777" w:rsidR="00E32D16" w:rsidRPr="00CA33E0" w:rsidRDefault="00E32D16" w:rsidP="00E32D16">
      <w:pPr>
        <w:spacing w:after="0" w:line="240" w:lineRule="auto"/>
        <w:jc w:val="both"/>
        <w:rPr>
          <w:rFonts w:ascii="Calibri" w:eastAsia="Calibri" w:hAnsi="Calibri" w:cs="Times New Roman"/>
        </w:rPr>
      </w:pPr>
    </w:p>
    <w:p w14:paraId="13B7EBE0"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Törekedni kell:</w:t>
      </w:r>
    </w:p>
    <w:p w14:paraId="11E0A2E1"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az ellenőrzési kötelezettségek, jogosultságok - törvény szerinti - teljesítésére (rendszeres, ill. éves ellenőrzési kötelezettségek)</w:t>
      </w:r>
    </w:p>
    <w:p w14:paraId="71D5558C"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a felső vezetés ellenőrzési igényeinek, javaslatainak kielégítésére,</w:t>
      </w:r>
    </w:p>
    <w:p w14:paraId="203FC476"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az ellenőrzéssel lefedett területek növelésére,</w:t>
      </w:r>
    </w:p>
    <w:p w14:paraId="4960AC39"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az ellenőrzött területek részfolyamatainak ellenőrzésére,</w:t>
      </w:r>
    </w:p>
    <w:p w14:paraId="1CBBD9E1"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az időszerű ellenőrzési témák vizsgálatára,</w:t>
      </w:r>
    </w:p>
    <w:p w14:paraId="6DA2580A"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 </w:t>
      </w:r>
      <w:r w:rsidR="00F53F46">
        <w:rPr>
          <w:rFonts w:ascii="Calibri" w:eastAsia="Calibri" w:hAnsi="Calibri" w:cs="Times New Roman"/>
        </w:rPr>
        <w:t xml:space="preserve">igény szerint, </w:t>
      </w:r>
      <w:r w:rsidRPr="00CA33E0">
        <w:rPr>
          <w:rFonts w:ascii="Calibri" w:eastAsia="Calibri" w:hAnsi="Calibri" w:cs="Times New Roman"/>
        </w:rPr>
        <w:t>az európai uniós, továbbá a hazai pályázati források bevonásával, felhasználásával megvalósuló beruházások ellenőrzésére.</w:t>
      </w:r>
    </w:p>
    <w:p w14:paraId="08186688" w14:textId="77777777" w:rsidR="00E32D16" w:rsidRPr="00CA33E0" w:rsidRDefault="00E32D16" w:rsidP="00E32D16">
      <w:pPr>
        <w:spacing w:after="0" w:line="240" w:lineRule="auto"/>
        <w:jc w:val="both"/>
        <w:rPr>
          <w:rFonts w:ascii="Calibri" w:eastAsia="Calibri" w:hAnsi="Calibri" w:cs="Times New Roman"/>
        </w:rPr>
      </w:pPr>
    </w:p>
    <w:p w14:paraId="2B221C4A" w14:textId="77777777" w:rsidR="00F703E3"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A bizonyosságot adó tevékenység mellett kiemelt figyelmet kell fordítani a tanácsad</w:t>
      </w:r>
      <w:r w:rsidR="00F746E8">
        <w:rPr>
          <w:rFonts w:ascii="Calibri" w:eastAsia="Calibri" w:hAnsi="Calibri" w:cs="Times New Roman"/>
        </w:rPr>
        <w:t>ói</w:t>
      </w:r>
      <w:r w:rsidRPr="00CA33E0">
        <w:rPr>
          <w:rFonts w:ascii="Calibri" w:eastAsia="Calibri" w:hAnsi="Calibri" w:cs="Times New Roman"/>
        </w:rPr>
        <w:t xml:space="preserve"> tevékenységre is. A bizonyosságot ad</w:t>
      </w:r>
      <w:r w:rsidR="00F703E3">
        <w:rPr>
          <w:rFonts w:ascii="Calibri" w:eastAsia="Calibri" w:hAnsi="Calibri" w:cs="Times New Roman"/>
        </w:rPr>
        <w:t>ó tevékenység során készült</w:t>
      </w:r>
      <w:r w:rsidRPr="00CA33E0">
        <w:rPr>
          <w:rFonts w:ascii="Calibri" w:eastAsia="Calibri" w:hAnsi="Calibri" w:cs="Times New Roman"/>
        </w:rPr>
        <w:t xml:space="preserve"> ellenőrzési jelentésekben a megállapítások mellet fontos a javító szándékú ajánlások, tanácsok megfogalmazása is. </w:t>
      </w:r>
    </w:p>
    <w:p w14:paraId="56A41527"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A vezetői igény alapján a tanácsadói tevékenység területe:</w:t>
      </w:r>
    </w:p>
    <w:p w14:paraId="6FCC63F0"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a belső kontrollrendszer javítása</w:t>
      </w:r>
      <w:r w:rsidR="00F746E8">
        <w:rPr>
          <w:rFonts w:ascii="Calibri" w:eastAsia="Calibri" w:hAnsi="Calibri" w:cs="Times New Roman"/>
        </w:rPr>
        <w:t>,</w:t>
      </w:r>
      <w:r w:rsidR="00BF6868">
        <w:rPr>
          <w:rFonts w:ascii="Calibri" w:eastAsia="Calibri" w:hAnsi="Calibri" w:cs="Times New Roman"/>
        </w:rPr>
        <w:t xml:space="preserve"> </w:t>
      </w:r>
      <w:r w:rsidR="00F746E8">
        <w:rPr>
          <w:rFonts w:ascii="Calibri" w:eastAsia="Calibri" w:hAnsi="Calibri" w:cs="Times New Roman"/>
        </w:rPr>
        <w:t>valamint</w:t>
      </w:r>
      <w:r w:rsidR="00BF6868">
        <w:rPr>
          <w:rFonts w:ascii="Calibri" w:eastAsia="Calibri" w:hAnsi="Calibri" w:cs="Times New Roman"/>
        </w:rPr>
        <w:t xml:space="preserve"> annak</w:t>
      </w:r>
      <w:r w:rsidRPr="00CA33E0">
        <w:rPr>
          <w:rFonts w:ascii="Calibri" w:eastAsia="Calibri" w:hAnsi="Calibri" w:cs="Times New Roman"/>
        </w:rPr>
        <w:t xml:space="preserve"> továbbfejlesztése érdekében a belső szabályzatok tartalmá</w:t>
      </w:r>
      <w:r w:rsidR="00BF6868">
        <w:rPr>
          <w:rFonts w:ascii="Calibri" w:eastAsia="Calibri" w:hAnsi="Calibri" w:cs="Times New Roman"/>
        </w:rPr>
        <w:t>ra</w:t>
      </w:r>
      <w:r w:rsidRPr="00CA33E0">
        <w:rPr>
          <w:rFonts w:ascii="Calibri" w:eastAsia="Calibri" w:hAnsi="Calibri" w:cs="Times New Roman"/>
        </w:rPr>
        <w:t>, szerkezeté</w:t>
      </w:r>
      <w:r w:rsidR="00BF6868">
        <w:rPr>
          <w:rFonts w:ascii="Calibri" w:eastAsia="Calibri" w:hAnsi="Calibri" w:cs="Times New Roman"/>
        </w:rPr>
        <w:t>re</w:t>
      </w:r>
      <w:r w:rsidRPr="00CA33E0">
        <w:rPr>
          <w:rFonts w:ascii="Calibri" w:eastAsia="Calibri" w:hAnsi="Calibri" w:cs="Times New Roman"/>
        </w:rPr>
        <w:t xml:space="preserve"> </w:t>
      </w:r>
      <w:r w:rsidR="00F703E3">
        <w:rPr>
          <w:rFonts w:ascii="Calibri" w:eastAsia="Calibri" w:hAnsi="Calibri" w:cs="Times New Roman"/>
        </w:rPr>
        <w:t xml:space="preserve">irányuló </w:t>
      </w:r>
      <w:r w:rsidRPr="00CA33E0">
        <w:rPr>
          <w:rFonts w:ascii="Calibri" w:eastAsia="Calibri" w:hAnsi="Calibri" w:cs="Times New Roman"/>
        </w:rPr>
        <w:t>javaslatok megfogalmazása.</w:t>
      </w:r>
    </w:p>
    <w:p w14:paraId="0F22E82D" w14:textId="77777777" w:rsidR="00E32D16" w:rsidRPr="00CA33E0" w:rsidRDefault="00E32D16" w:rsidP="00E32D16">
      <w:pPr>
        <w:spacing w:after="0" w:line="240" w:lineRule="auto"/>
        <w:jc w:val="both"/>
        <w:rPr>
          <w:rFonts w:ascii="Calibri" w:eastAsia="Calibri" w:hAnsi="Calibri" w:cs="Times New Roman"/>
        </w:rPr>
      </w:pPr>
    </w:p>
    <w:p w14:paraId="4931AEBC" w14:textId="77777777" w:rsidR="00E32D16" w:rsidRPr="00CA33E0" w:rsidRDefault="00E32D16" w:rsidP="00E32D16">
      <w:pPr>
        <w:spacing w:after="0" w:line="240" w:lineRule="auto"/>
        <w:jc w:val="both"/>
        <w:rPr>
          <w:rFonts w:ascii="Calibri" w:eastAsia="Calibri" w:hAnsi="Calibri" w:cs="Times New Roman"/>
          <w:u w:val="single"/>
        </w:rPr>
      </w:pPr>
      <w:r w:rsidRPr="00CA33E0">
        <w:rPr>
          <w:rFonts w:ascii="Calibri" w:eastAsia="Calibri" w:hAnsi="Calibri" w:cs="Times New Roman"/>
          <w:u w:val="single"/>
        </w:rPr>
        <w:t>A 20</w:t>
      </w:r>
      <w:r w:rsidR="008750FC">
        <w:rPr>
          <w:rFonts w:ascii="Calibri" w:eastAsia="Calibri" w:hAnsi="Calibri" w:cs="Times New Roman"/>
          <w:u w:val="single"/>
        </w:rPr>
        <w:t>21</w:t>
      </w:r>
      <w:r w:rsidRPr="00CA33E0">
        <w:rPr>
          <w:rFonts w:ascii="Calibri" w:eastAsia="Calibri" w:hAnsi="Calibri" w:cs="Times New Roman"/>
          <w:u w:val="single"/>
        </w:rPr>
        <w:t>.-202</w:t>
      </w:r>
      <w:r w:rsidR="008750FC">
        <w:rPr>
          <w:rFonts w:ascii="Calibri" w:eastAsia="Calibri" w:hAnsi="Calibri" w:cs="Times New Roman"/>
          <w:u w:val="single"/>
        </w:rPr>
        <w:t>4</w:t>
      </w:r>
      <w:r w:rsidRPr="00CA33E0">
        <w:rPr>
          <w:rFonts w:ascii="Calibri" w:eastAsia="Calibri" w:hAnsi="Calibri" w:cs="Times New Roman"/>
          <w:u w:val="single"/>
        </w:rPr>
        <w:t>. közötti időszakban ellenőrzési prioritásokat jelent:</w:t>
      </w:r>
    </w:p>
    <w:p w14:paraId="12093878" w14:textId="77777777" w:rsidR="00E32D16" w:rsidRPr="00CA33E0" w:rsidRDefault="00E32D16" w:rsidP="00E32D16">
      <w:pPr>
        <w:spacing w:after="0" w:line="240" w:lineRule="auto"/>
        <w:jc w:val="both"/>
        <w:rPr>
          <w:rFonts w:ascii="Calibri" w:eastAsia="Calibri" w:hAnsi="Calibri" w:cs="Times New Roman"/>
          <w:u w:val="single"/>
        </w:rPr>
      </w:pPr>
    </w:p>
    <w:p w14:paraId="06C802BA" w14:textId="77777777" w:rsidR="00E32D16" w:rsidRPr="00CA33E0" w:rsidRDefault="00E32D16" w:rsidP="00E32D16">
      <w:pPr>
        <w:numPr>
          <w:ilvl w:val="0"/>
          <w:numId w:val="3"/>
        </w:numPr>
        <w:spacing w:after="0" w:line="240" w:lineRule="auto"/>
        <w:jc w:val="both"/>
        <w:rPr>
          <w:rFonts w:ascii="Calibri" w:eastAsia="Calibri" w:hAnsi="Calibri" w:cs="Times New Roman"/>
        </w:rPr>
      </w:pPr>
      <w:r w:rsidRPr="00CA33E0">
        <w:rPr>
          <w:rFonts w:ascii="Calibri" w:eastAsia="Calibri" w:hAnsi="Calibri" w:cs="Times New Roman"/>
        </w:rPr>
        <w:t xml:space="preserve">Az </w:t>
      </w:r>
      <w:bookmarkStart w:id="1" w:name="_Hlk46397738"/>
      <w:r w:rsidR="008750FC">
        <w:rPr>
          <w:rFonts w:ascii="Calibri" w:eastAsia="Calibri" w:hAnsi="Calibri" w:cs="Times New Roman"/>
        </w:rPr>
        <w:t>Ö</w:t>
      </w:r>
      <w:r w:rsidRPr="00CA33E0">
        <w:rPr>
          <w:rFonts w:ascii="Calibri" w:eastAsia="Calibri" w:hAnsi="Calibri" w:cs="Times New Roman"/>
        </w:rPr>
        <w:t>nkormányzat</w:t>
      </w:r>
      <w:bookmarkStart w:id="2" w:name="_Hlk46396773"/>
      <w:r w:rsidR="00BF6868">
        <w:rPr>
          <w:rFonts w:ascii="Calibri" w:eastAsia="Calibri" w:hAnsi="Calibri" w:cs="Times New Roman"/>
        </w:rPr>
        <w:t xml:space="preserve">, valamint </w:t>
      </w:r>
      <w:r w:rsidR="00421790">
        <w:rPr>
          <w:rFonts w:ascii="Calibri" w:eastAsia="Calibri" w:hAnsi="Calibri" w:cs="Times New Roman"/>
        </w:rPr>
        <w:t xml:space="preserve">a Hivatal, </w:t>
      </w:r>
      <w:r w:rsidR="008750FC">
        <w:rPr>
          <w:rFonts w:ascii="Calibri" w:eastAsia="Calibri" w:hAnsi="Calibri" w:cs="Times New Roman"/>
        </w:rPr>
        <w:t xml:space="preserve">a Nemzetiségi Önkormányzatok, </w:t>
      </w:r>
      <w:r w:rsidR="005B3EC1">
        <w:rPr>
          <w:rFonts w:ascii="Calibri" w:eastAsia="Calibri" w:hAnsi="Calibri" w:cs="Times New Roman"/>
        </w:rPr>
        <w:t>az Intézmények és</w:t>
      </w:r>
      <w:r w:rsidR="008750FC">
        <w:rPr>
          <w:rFonts w:ascii="Calibri" w:eastAsia="Calibri" w:hAnsi="Calibri" w:cs="Times New Roman"/>
        </w:rPr>
        <w:t xml:space="preserve"> a</w:t>
      </w:r>
      <w:r w:rsidR="005B3EC1">
        <w:rPr>
          <w:rFonts w:ascii="Calibri" w:eastAsia="Calibri" w:hAnsi="Calibri" w:cs="Times New Roman"/>
        </w:rPr>
        <w:t xml:space="preserve"> G</w:t>
      </w:r>
      <w:r w:rsidR="008750FC">
        <w:rPr>
          <w:rFonts w:ascii="Calibri" w:eastAsia="Calibri" w:hAnsi="Calibri" w:cs="Times New Roman"/>
        </w:rPr>
        <w:t xml:space="preserve">azdasági </w:t>
      </w:r>
      <w:r w:rsidR="005B3EC1">
        <w:rPr>
          <w:rFonts w:ascii="Calibri" w:eastAsia="Calibri" w:hAnsi="Calibri" w:cs="Times New Roman"/>
        </w:rPr>
        <w:t>T</w:t>
      </w:r>
      <w:r w:rsidR="008750FC">
        <w:rPr>
          <w:rFonts w:ascii="Calibri" w:eastAsia="Calibri" w:hAnsi="Calibri" w:cs="Times New Roman"/>
        </w:rPr>
        <w:t>ársaságok</w:t>
      </w:r>
      <w:bookmarkEnd w:id="1"/>
      <w:r w:rsidR="008750FC">
        <w:rPr>
          <w:rFonts w:ascii="Calibri" w:eastAsia="Calibri" w:hAnsi="Calibri" w:cs="Times New Roman"/>
        </w:rPr>
        <w:t xml:space="preserve"> </w:t>
      </w:r>
      <w:bookmarkEnd w:id="2"/>
      <w:r w:rsidR="00BF6868">
        <w:rPr>
          <w:rFonts w:ascii="Calibri" w:eastAsia="Calibri" w:hAnsi="Calibri" w:cs="Times New Roman"/>
        </w:rPr>
        <w:t xml:space="preserve">vonatkozásában is a </w:t>
      </w:r>
      <w:r w:rsidRPr="00CA33E0">
        <w:rPr>
          <w:rFonts w:ascii="Calibri" w:eastAsia="Calibri" w:hAnsi="Calibri" w:cs="Times New Roman"/>
        </w:rPr>
        <w:t>működési és gazdálkodási folyam</w:t>
      </w:r>
      <w:r w:rsidR="00BF6868">
        <w:rPr>
          <w:rFonts w:ascii="Calibri" w:eastAsia="Calibri" w:hAnsi="Calibri" w:cs="Times New Roman"/>
        </w:rPr>
        <w:t>atok</w:t>
      </w:r>
      <w:r w:rsidRPr="00CA33E0">
        <w:rPr>
          <w:rFonts w:ascii="Calibri" w:eastAsia="Calibri" w:hAnsi="Calibri" w:cs="Times New Roman"/>
        </w:rPr>
        <w:t xml:space="preserve"> ellenőrzése, annak érdekében, hogy a vizsgálatok hozzájáruljanak az </w:t>
      </w:r>
      <w:r w:rsidR="005B3EC1" w:rsidRPr="005B3EC1">
        <w:rPr>
          <w:rFonts w:ascii="Calibri" w:eastAsia="Calibri" w:hAnsi="Calibri" w:cs="Times New Roman"/>
        </w:rPr>
        <w:t xml:space="preserve">Önkormányzat, a Hivatal, a Nemzetiségi Önkormányzatok, az Intézmények és a Gazdasági Társaságok </w:t>
      </w:r>
      <w:r w:rsidR="00BF6868">
        <w:rPr>
          <w:rFonts w:ascii="Calibri" w:eastAsia="Calibri" w:hAnsi="Calibri" w:cs="Times New Roman"/>
        </w:rPr>
        <w:t>vonatkozásában is az</w:t>
      </w:r>
      <w:r w:rsidRPr="00CA33E0">
        <w:rPr>
          <w:rFonts w:ascii="Calibri" w:eastAsia="Calibri" w:hAnsi="Calibri" w:cs="Times New Roman"/>
        </w:rPr>
        <w:t xml:space="preserve"> előírt feladatellátás hatékonyságának növeléséhez.</w:t>
      </w:r>
    </w:p>
    <w:p w14:paraId="421D56B6" w14:textId="77777777" w:rsidR="00E32D16" w:rsidRPr="005B3EC1" w:rsidRDefault="00E32D16" w:rsidP="005B3EC1">
      <w:pPr>
        <w:numPr>
          <w:ilvl w:val="0"/>
          <w:numId w:val="3"/>
        </w:numPr>
        <w:spacing w:after="0" w:line="240" w:lineRule="auto"/>
        <w:jc w:val="both"/>
        <w:rPr>
          <w:rFonts w:ascii="Calibri" w:eastAsia="Calibri" w:hAnsi="Calibri" w:cs="Times New Roman"/>
        </w:rPr>
      </w:pPr>
      <w:r w:rsidRPr="00CA33E0">
        <w:rPr>
          <w:rFonts w:ascii="Calibri" w:eastAsia="Calibri" w:hAnsi="Calibri" w:cs="Times New Roman"/>
        </w:rPr>
        <w:t xml:space="preserve">Az Önkormányzat 100 %-os tulajdonában lévő gazdasági társaságok ellenőrzésére választási ciklusonként legalább egyszer kerüljön sor. </w:t>
      </w:r>
    </w:p>
    <w:p w14:paraId="7A946658" w14:textId="77777777" w:rsidR="00E32D16" w:rsidRPr="00CA33E0" w:rsidRDefault="00E32D16" w:rsidP="00E32D16">
      <w:pPr>
        <w:numPr>
          <w:ilvl w:val="0"/>
          <w:numId w:val="3"/>
        </w:numPr>
        <w:spacing w:after="0" w:line="240" w:lineRule="auto"/>
        <w:jc w:val="both"/>
        <w:rPr>
          <w:rFonts w:ascii="Calibri" w:eastAsia="Calibri" w:hAnsi="Calibri" w:cs="Times New Roman"/>
        </w:rPr>
      </w:pPr>
      <w:r w:rsidRPr="00CA33E0">
        <w:rPr>
          <w:rFonts w:ascii="Calibri" w:eastAsia="Calibri" w:hAnsi="Calibri" w:cs="Times New Roman"/>
        </w:rPr>
        <w:t>Legalább 2 évente a pénzügyi és számviteli rendszer szabályozottságának ellenőrzése.</w:t>
      </w:r>
    </w:p>
    <w:p w14:paraId="2A274331" w14:textId="77777777" w:rsidR="00E32D16" w:rsidRPr="00CA33E0" w:rsidRDefault="00E32D16" w:rsidP="00E32D16">
      <w:pPr>
        <w:numPr>
          <w:ilvl w:val="0"/>
          <w:numId w:val="3"/>
        </w:numPr>
        <w:spacing w:after="0" w:line="240" w:lineRule="auto"/>
        <w:jc w:val="both"/>
        <w:rPr>
          <w:rFonts w:ascii="Calibri" w:eastAsia="Calibri" w:hAnsi="Calibri" w:cs="Times New Roman"/>
        </w:rPr>
      </w:pPr>
      <w:r w:rsidRPr="00CA33E0">
        <w:rPr>
          <w:rFonts w:ascii="Calibri" w:eastAsia="Calibri" w:hAnsi="Calibri" w:cs="Times New Roman"/>
        </w:rPr>
        <w:t>Az Önkormányzat által</w:t>
      </w:r>
      <w:r w:rsidR="001D481A">
        <w:rPr>
          <w:rFonts w:ascii="Calibri" w:eastAsia="Calibri" w:hAnsi="Calibri" w:cs="Times New Roman"/>
        </w:rPr>
        <w:t>,</w:t>
      </w:r>
      <w:r w:rsidRPr="00CA33E0">
        <w:rPr>
          <w:rFonts w:ascii="Calibri" w:eastAsia="Calibri" w:hAnsi="Calibri" w:cs="Times New Roman"/>
        </w:rPr>
        <w:t xml:space="preserve"> céljelleggel </w:t>
      </w:r>
      <w:r w:rsidR="00992702">
        <w:rPr>
          <w:rFonts w:ascii="Calibri" w:eastAsia="Calibri" w:hAnsi="Calibri" w:cs="Times New Roman"/>
        </w:rPr>
        <w:t>nyújtott</w:t>
      </w:r>
      <w:r w:rsidRPr="00CA33E0">
        <w:rPr>
          <w:rFonts w:ascii="Calibri" w:eastAsia="Calibri" w:hAnsi="Calibri" w:cs="Times New Roman"/>
        </w:rPr>
        <w:t xml:space="preserve"> támogatások ellenőrzése évente.</w:t>
      </w:r>
      <w:r w:rsidRPr="00CA33E0">
        <w:rPr>
          <w:rFonts w:ascii="Calibri" w:eastAsia="Calibri" w:hAnsi="Calibri" w:cs="Times New Roman"/>
        </w:rPr>
        <w:cr/>
      </w:r>
    </w:p>
    <w:p w14:paraId="3F498724"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Az ellenőrzések gyakorisága:</w:t>
      </w:r>
    </w:p>
    <w:p w14:paraId="02D24FD7"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A stratégiai céloknál megfogalmazott gyakoriságoknak megfelelően, a kockázati térkép elemzése alapján (</w:t>
      </w:r>
      <w:proofErr w:type="gramStart"/>
      <w:r w:rsidRPr="00CA33E0">
        <w:rPr>
          <w:rFonts w:ascii="Calibri" w:eastAsia="Calibri" w:hAnsi="Calibri" w:cs="Times New Roman"/>
        </w:rPr>
        <w:t>magas,-</w:t>
      </w:r>
      <w:proofErr w:type="gramEnd"/>
      <w:r w:rsidRPr="00CA33E0">
        <w:rPr>
          <w:rFonts w:ascii="Calibri" w:eastAsia="Calibri" w:hAnsi="Calibri" w:cs="Times New Roman"/>
        </w:rPr>
        <w:t xml:space="preserve"> közepes,- alacsony kockázat).</w:t>
      </w:r>
    </w:p>
    <w:p w14:paraId="594DA3D3" w14:textId="77777777" w:rsidR="00664D75" w:rsidRDefault="00664D75" w:rsidP="00E32D16">
      <w:pPr>
        <w:spacing w:after="0" w:line="240" w:lineRule="auto"/>
        <w:jc w:val="both"/>
        <w:rPr>
          <w:rFonts w:ascii="Calibri" w:eastAsia="Calibri" w:hAnsi="Calibri" w:cs="Times New Roman"/>
        </w:rPr>
      </w:pPr>
    </w:p>
    <w:p w14:paraId="1292C2C1" w14:textId="77777777" w:rsidR="00E32D16" w:rsidRPr="00CA33E0" w:rsidRDefault="00E32D16" w:rsidP="00E32D16">
      <w:pPr>
        <w:spacing w:after="0" w:line="240" w:lineRule="auto"/>
        <w:jc w:val="both"/>
        <w:rPr>
          <w:rFonts w:ascii="Calibri" w:eastAsia="Calibri" w:hAnsi="Calibri" w:cs="Times New Roman"/>
        </w:rPr>
      </w:pPr>
      <w:r w:rsidRPr="00CA33E0">
        <w:rPr>
          <w:rFonts w:ascii="Calibri" w:eastAsia="Calibri" w:hAnsi="Calibri" w:cs="Times New Roman"/>
        </w:rPr>
        <w:t xml:space="preserve">Mór, </w:t>
      </w:r>
      <w:r w:rsidR="005B3EC1">
        <w:rPr>
          <w:rFonts w:ascii="Calibri" w:eastAsia="Calibri" w:hAnsi="Calibri" w:cs="Times New Roman"/>
        </w:rPr>
        <w:t xml:space="preserve">2020. 07. </w:t>
      </w:r>
      <w:r w:rsidR="00797C4F">
        <w:rPr>
          <w:rFonts w:ascii="Calibri" w:eastAsia="Calibri" w:hAnsi="Calibri" w:cs="Times New Roman"/>
        </w:rPr>
        <w:t>2</w:t>
      </w:r>
      <w:r w:rsidR="00CC2D8E">
        <w:rPr>
          <w:rFonts w:ascii="Calibri" w:eastAsia="Calibri" w:hAnsi="Calibri" w:cs="Times New Roman"/>
        </w:rPr>
        <w:t>8</w:t>
      </w:r>
      <w:r w:rsidR="005B3EC1">
        <w:rPr>
          <w:rFonts w:ascii="Calibri" w:eastAsia="Calibri" w:hAnsi="Calibri" w:cs="Times New Roman"/>
        </w:rPr>
        <w:t>.</w:t>
      </w:r>
    </w:p>
    <w:p w14:paraId="23461C37" w14:textId="77777777" w:rsidR="00E32D16" w:rsidRPr="00CA33E0" w:rsidRDefault="00E32D16" w:rsidP="00E32D16">
      <w:pPr>
        <w:spacing w:after="0" w:line="240" w:lineRule="auto"/>
        <w:jc w:val="both"/>
        <w:rPr>
          <w:rFonts w:ascii="Calibri" w:eastAsia="Calibri" w:hAnsi="Calibri" w:cs="Times New Roman"/>
        </w:rPr>
      </w:pPr>
    </w:p>
    <w:p w14:paraId="53B52300" w14:textId="77777777" w:rsidR="00664D75" w:rsidRDefault="00E32D16" w:rsidP="00664D75">
      <w:pPr>
        <w:spacing w:after="0" w:line="240" w:lineRule="auto"/>
        <w:ind w:left="3545"/>
        <w:jc w:val="both"/>
        <w:rPr>
          <w:rFonts w:ascii="Calibri" w:eastAsia="Calibri" w:hAnsi="Calibri" w:cs="Times New Roman"/>
        </w:rPr>
      </w:pPr>
      <w:r w:rsidRPr="00CA33E0">
        <w:rPr>
          <w:rFonts w:ascii="Calibri" w:eastAsia="Calibri" w:hAnsi="Calibri" w:cs="Times New Roman"/>
        </w:rPr>
        <w:t>Készítette:</w:t>
      </w:r>
      <w:r w:rsidRPr="00CA33E0">
        <w:rPr>
          <w:rFonts w:ascii="Calibri" w:eastAsia="Calibri" w:hAnsi="Calibri" w:cs="Times New Roman"/>
        </w:rPr>
        <w:tab/>
      </w:r>
      <w:r w:rsidRPr="00CA33E0">
        <w:rPr>
          <w:rFonts w:ascii="Calibri" w:eastAsia="Calibri" w:hAnsi="Calibri" w:cs="Times New Roman"/>
        </w:rPr>
        <w:tab/>
      </w:r>
      <w:r w:rsidRPr="00CA33E0">
        <w:rPr>
          <w:rFonts w:ascii="Calibri" w:eastAsia="Calibri" w:hAnsi="Calibri" w:cs="Times New Roman"/>
        </w:rPr>
        <w:tab/>
      </w:r>
      <w:r w:rsidRPr="00CA33E0">
        <w:rPr>
          <w:rFonts w:ascii="Calibri" w:eastAsia="Calibri" w:hAnsi="Calibri" w:cs="Times New Roman"/>
        </w:rPr>
        <w:tab/>
      </w:r>
      <w:r w:rsidRPr="00CA33E0">
        <w:rPr>
          <w:rFonts w:ascii="Calibri" w:eastAsia="Calibri" w:hAnsi="Calibri" w:cs="Times New Roman"/>
        </w:rPr>
        <w:tab/>
      </w:r>
      <w:r w:rsidRPr="00CA33E0">
        <w:rPr>
          <w:rFonts w:ascii="Calibri" w:eastAsia="Calibri" w:hAnsi="Calibri" w:cs="Times New Roman"/>
        </w:rPr>
        <w:tab/>
      </w:r>
    </w:p>
    <w:p w14:paraId="670C999B" w14:textId="77777777" w:rsidR="00E32D16" w:rsidRPr="00664D75" w:rsidRDefault="00664D75" w:rsidP="00664D75">
      <w:pPr>
        <w:spacing w:after="0" w:line="240" w:lineRule="auto"/>
        <w:ind w:left="4961" w:firstLine="703"/>
        <w:jc w:val="both"/>
        <w:rPr>
          <w:rFonts w:ascii="Calibri" w:eastAsia="Calibri" w:hAnsi="Calibri" w:cs="Times New Roman"/>
        </w:rPr>
      </w:pPr>
      <w:r>
        <w:rPr>
          <w:rFonts w:eastAsia="Calibri"/>
        </w:rPr>
        <w:t xml:space="preserve">             </w:t>
      </w:r>
      <w:r w:rsidR="00E32D16" w:rsidRPr="00CA33E0">
        <w:rPr>
          <w:rFonts w:eastAsia="Calibri"/>
        </w:rPr>
        <w:t>Laki Csab</w:t>
      </w:r>
      <w:r w:rsidR="00E32D16">
        <w:rPr>
          <w:rFonts w:eastAsia="Calibri"/>
        </w:rPr>
        <w:t>áné</w:t>
      </w:r>
      <w:r w:rsidR="00E32D16">
        <w:rPr>
          <w:rFonts w:eastAsia="Calibri"/>
        </w:rPr>
        <w:tab/>
      </w:r>
      <w:r w:rsidR="00E32D16">
        <w:rPr>
          <w:rFonts w:eastAsia="Calibri"/>
        </w:rPr>
        <w:tab/>
      </w:r>
    </w:p>
    <w:p w14:paraId="696DAAA5" w14:textId="77777777" w:rsidR="00E32D16" w:rsidRPr="00CA33E0" w:rsidRDefault="00E32D16" w:rsidP="00E32D16">
      <w:pPr>
        <w:pStyle w:val="Nincstrkz"/>
        <w:ind w:left="6381"/>
        <w:rPr>
          <w:rFonts w:eastAsia="Calibri"/>
        </w:rPr>
      </w:pPr>
      <w:r w:rsidRPr="00CA33E0">
        <w:rPr>
          <w:rFonts w:eastAsia="Calibri"/>
        </w:rPr>
        <w:t>belső ellenőr</w:t>
      </w:r>
      <w:r w:rsidRPr="00CA33E0">
        <w:rPr>
          <w:rFonts w:eastAsia="Calibri"/>
        </w:rPr>
        <w:tab/>
      </w:r>
      <w:r w:rsidRPr="00CA33E0">
        <w:rPr>
          <w:rFonts w:eastAsia="Calibri"/>
        </w:rPr>
        <w:tab/>
      </w:r>
      <w:r w:rsidRPr="00CA33E0">
        <w:rPr>
          <w:rFonts w:eastAsia="Calibri"/>
        </w:rPr>
        <w:tab/>
      </w:r>
      <w:r w:rsidRPr="00CA33E0">
        <w:rPr>
          <w:rFonts w:eastAsia="Calibri"/>
        </w:rPr>
        <w:tab/>
      </w:r>
      <w:r w:rsidRPr="00CA33E0">
        <w:rPr>
          <w:rFonts w:eastAsia="Calibri"/>
        </w:rPr>
        <w:tab/>
      </w:r>
      <w:r w:rsidRPr="00CA33E0">
        <w:rPr>
          <w:rFonts w:eastAsia="Calibri"/>
        </w:rPr>
        <w:tab/>
      </w:r>
      <w:r w:rsidRPr="00CA33E0">
        <w:rPr>
          <w:rFonts w:eastAsia="Calibri"/>
        </w:rPr>
        <w:tab/>
      </w:r>
    </w:p>
    <w:p w14:paraId="2F3865E4" w14:textId="77777777" w:rsidR="00E32D16" w:rsidRPr="00CA33E0" w:rsidRDefault="00E32D16" w:rsidP="00E32D16">
      <w:pPr>
        <w:spacing w:after="0" w:line="240" w:lineRule="auto"/>
        <w:ind w:firstLine="708"/>
        <w:jc w:val="both"/>
        <w:rPr>
          <w:rFonts w:ascii="Calibri" w:eastAsia="Calibri" w:hAnsi="Calibri" w:cs="Times New Roman"/>
        </w:rPr>
      </w:pPr>
    </w:p>
    <w:p w14:paraId="21A9AF86" w14:textId="77777777" w:rsidR="00E32D16" w:rsidRPr="00CA33E0" w:rsidRDefault="00E32D16" w:rsidP="00E32D16">
      <w:pPr>
        <w:spacing w:after="0" w:line="240" w:lineRule="auto"/>
        <w:ind w:firstLine="708"/>
        <w:jc w:val="both"/>
        <w:rPr>
          <w:rFonts w:ascii="Calibri" w:eastAsia="Calibri" w:hAnsi="Calibri" w:cs="Times New Roman"/>
        </w:rPr>
      </w:pPr>
    </w:p>
    <w:p w14:paraId="05BF7D67" w14:textId="77777777" w:rsidR="00E32D16" w:rsidRPr="00CA33E0" w:rsidRDefault="00E32D16" w:rsidP="00E32D16">
      <w:pPr>
        <w:spacing w:after="0" w:line="240" w:lineRule="auto"/>
        <w:ind w:firstLine="708"/>
        <w:jc w:val="both"/>
        <w:rPr>
          <w:rFonts w:ascii="Calibri" w:eastAsia="Calibri" w:hAnsi="Calibri" w:cs="Times New Roman"/>
        </w:rPr>
      </w:pPr>
      <w:r w:rsidRPr="00CA33E0">
        <w:rPr>
          <w:rFonts w:ascii="Calibri" w:eastAsia="Calibri" w:hAnsi="Calibri" w:cs="Times New Roman"/>
        </w:rPr>
        <w:tab/>
      </w:r>
      <w:r w:rsidRPr="00CA33E0">
        <w:rPr>
          <w:rFonts w:ascii="Calibri" w:eastAsia="Calibri" w:hAnsi="Calibri" w:cs="Times New Roman"/>
        </w:rPr>
        <w:tab/>
      </w:r>
      <w:r w:rsidRPr="00CA33E0">
        <w:rPr>
          <w:rFonts w:ascii="Calibri" w:eastAsia="Calibri" w:hAnsi="Calibri" w:cs="Times New Roman"/>
        </w:rPr>
        <w:tab/>
      </w:r>
      <w:r w:rsidRPr="00CA33E0">
        <w:rPr>
          <w:rFonts w:ascii="Calibri" w:eastAsia="Calibri" w:hAnsi="Calibri" w:cs="Times New Roman"/>
        </w:rPr>
        <w:tab/>
      </w:r>
      <w:r w:rsidRPr="00CA33E0">
        <w:rPr>
          <w:rFonts w:ascii="Calibri" w:eastAsia="Calibri" w:hAnsi="Calibri" w:cs="Times New Roman"/>
        </w:rPr>
        <w:tab/>
      </w:r>
      <w:r w:rsidRPr="00CA33E0">
        <w:rPr>
          <w:rFonts w:ascii="Calibri" w:eastAsia="Calibri" w:hAnsi="Calibri" w:cs="Times New Roman"/>
        </w:rPr>
        <w:tab/>
      </w:r>
    </w:p>
    <w:p w14:paraId="1E3A841B" w14:textId="77777777" w:rsidR="00E32D16" w:rsidRPr="00CA33E0" w:rsidRDefault="00E32D16" w:rsidP="00E32D16">
      <w:pPr>
        <w:spacing w:after="0" w:line="240" w:lineRule="auto"/>
        <w:jc w:val="both"/>
        <w:rPr>
          <w:rFonts w:ascii="Arial" w:eastAsia="Calibri" w:hAnsi="Arial" w:cs="Arial"/>
          <w:sz w:val="20"/>
        </w:rPr>
      </w:pPr>
    </w:p>
    <w:p w14:paraId="45EAAF50" w14:textId="77777777" w:rsidR="00E32D16" w:rsidRPr="00ED64BE" w:rsidRDefault="00E32D16" w:rsidP="00E32D16">
      <w:pPr>
        <w:tabs>
          <w:tab w:val="center" w:pos="5812"/>
        </w:tabs>
        <w:spacing w:after="0" w:line="240" w:lineRule="auto"/>
        <w:rPr>
          <w:rFonts w:ascii="Arial" w:hAnsi="Arial" w:cs="Arial"/>
          <w:sz w:val="24"/>
          <w:szCs w:val="24"/>
        </w:rPr>
      </w:pPr>
    </w:p>
    <w:p w14:paraId="5754700B" w14:textId="77777777" w:rsidR="00030BB7" w:rsidRDefault="00030BB7"/>
    <w:sectPr w:rsidR="00030BB7" w:rsidSect="00664D75">
      <w:pgSz w:w="11906" w:h="16838"/>
      <w:pgMar w:top="1417" w:right="1417" w:bottom="993"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1085A"/>
    <w:multiLevelType w:val="hybridMultilevel"/>
    <w:tmpl w:val="1EC48C72"/>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1D8570F"/>
    <w:multiLevelType w:val="hybridMultilevel"/>
    <w:tmpl w:val="45F090F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0747CA5"/>
    <w:multiLevelType w:val="hybridMultilevel"/>
    <w:tmpl w:val="0E54FA18"/>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BE5729E"/>
    <w:multiLevelType w:val="hybridMultilevel"/>
    <w:tmpl w:val="EF2E682A"/>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16"/>
    <w:rsid w:val="00012C63"/>
    <w:rsid w:val="00023765"/>
    <w:rsid w:val="00030BB7"/>
    <w:rsid w:val="00042B98"/>
    <w:rsid w:val="000621CE"/>
    <w:rsid w:val="00086638"/>
    <w:rsid w:val="000F011D"/>
    <w:rsid w:val="001D481A"/>
    <w:rsid w:val="0034145A"/>
    <w:rsid w:val="00421790"/>
    <w:rsid w:val="0042643B"/>
    <w:rsid w:val="004A1784"/>
    <w:rsid w:val="004F35C4"/>
    <w:rsid w:val="005313DD"/>
    <w:rsid w:val="005B3EC1"/>
    <w:rsid w:val="00664D75"/>
    <w:rsid w:val="006D21E5"/>
    <w:rsid w:val="00797C4F"/>
    <w:rsid w:val="008750FC"/>
    <w:rsid w:val="009434C7"/>
    <w:rsid w:val="00992702"/>
    <w:rsid w:val="009B4676"/>
    <w:rsid w:val="009C1377"/>
    <w:rsid w:val="00A57B64"/>
    <w:rsid w:val="00A965D3"/>
    <w:rsid w:val="00B5387B"/>
    <w:rsid w:val="00B91674"/>
    <w:rsid w:val="00BF546B"/>
    <w:rsid w:val="00BF6868"/>
    <w:rsid w:val="00C032F6"/>
    <w:rsid w:val="00CC2D8E"/>
    <w:rsid w:val="00D014DA"/>
    <w:rsid w:val="00D07FA9"/>
    <w:rsid w:val="00D37A1A"/>
    <w:rsid w:val="00D903D1"/>
    <w:rsid w:val="00DB507D"/>
    <w:rsid w:val="00E32D16"/>
    <w:rsid w:val="00ED65EF"/>
    <w:rsid w:val="00F53F46"/>
    <w:rsid w:val="00F703E3"/>
    <w:rsid w:val="00F746E8"/>
    <w:rsid w:val="00FF32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2948"/>
  <w15:chartTrackingRefBased/>
  <w15:docId w15:val="{6F17A01E-2B36-4A36-A4EF-391271BD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32D1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E32D16"/>
    <w:pPr>
      <w:spacing w:after="0" w:line="240" w:lineRule="auto"/>
    </w:pPr>
    <w:rPr>
      <w:rFonts w:ascii="Calibri" w:eastAsia="Times New Roman" w:hAnsi="Calibri" w:cs="Times New Roman"/>
      <w:lang w:eastAsia="hu-HU"/>
    </w:rPr>
  </w:style>
  <w:style w:type="character" w:styleId="Hiperhivatkozs">
    <w:name w:val="Hyperlink"/>
    <w:basedOn w:val="Bekezdsalapbettpusa"/>
    <w:uiPriority w:val="99"/>
    <w:unhideWhenUsed/>
    <w:rsid w:val="00D37A1A"/>
    <w:rPr>
      <w:color w:val="0563C1" w:themeColor="hyperlink"/>
      <w:u w:val="single"/>
    </w:rPr>
  </w:style>
  <w:style w:type="character" w:styleId="Feloldatlanmegemlts">
    <w:name w:val="Unresolved Mention"/>
    <w:basedOn w:val="Bekezdsalapbettpusa"/>
    <w:uiPriority w:val="99"/>
    <w:semiHidden/>
    <w:unhideWhenUsed/>
    <w:rsid w:val="00D37A1A"/>
    <w:rPr>
      <w:color w:val="605E5C"/>
      <w:shd w:val="clear" w:color="auto" w:fill="E1DFDD"/>
    </w:rPr>
  </w:style>
  <w:style w:type="paragraph" w:styleId="Buborkszveg">
    <w:name w:val="Balloon Text"/>
    <w:basedOn w:val="Norml"/>
    <w:link w:val="BuborkszvegChar"/>
    <w:uiPriority w:val="99"/>
    <w:semiHidden/>
    <w:unhideWhenUsed/>
    <w:rsid w:val="00B5387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38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75417">
      <w:bodyDiv w:val="1"/>
      <w:marLeft w:val="0"/>
      <w:marRight w:val="0"/>
      <w:marTop w:val="0"/>
      <w:marBottom w:val="0"/>
      <w:divBdr>
        <w:top w:val="none" w:sz="0" w:space="0" w:color="auto"/>
        <w:left w:val="none" w:sz="0" w:space="0" w:color="auto"/>
        <w:bottom w:val="none" w:sz="0" w:space="0" w:color="auto"/>
        <w:right w:val="none" w:sz="0" w:space="0" w:color="auto"/>
      </w:divBdr>
      <w:divsChild>
        <w:div w:id="1465124265">
          <w:marLeft w:val="75"/>
          <w:marRight w:val="75"/>
          <w:marTop w:val="45"/>
          <w:marBottom w:val="45"/>
          <w:divBdr>
            <w:top w:val="none" w:sz="0" w:space="0" w:color="auto"/>
            <w:left w:val="none" w:sz="0" w:space="0" w:color="auto"/>
            <w:bottom w:val="none" w:sz="0" w:space="0" w:color="auto"/>
            <w:right w:val="none" w:sz="0" w:space="0" w:color="auto"/>
          </w:divBdr>
        </w:div>
        <w:div w:id="655258808">
          <w:marLeft w:val="75"/>
          <w:marRight w:val="75"/>
          <w:marTop w:val="45"/>
          <w:marBottom w:val="45"/>
          <w:divBdr>
            <w:top w:val="none" w:sz="0" w:space="0" w:color="auto"/>
            <w:left w:val="none" w:sz="0" w:space="0" w:color="auto"/>
            <w:bottom w:val="none" w:sz="0" w:space="0" w:color="auto"/>
            <w:right w:val="none" w:sz="0" w:space="0" w:color="auto"/>
          </w:divBdr>
        </w:div>
        <w:div w:id="1619489462">
          <w:marLeft w:val="75"/>
          <w:marRight w:val="75"/>
          <w:marTop w:val="45"/>
          <w:marBottom w:val="45"/>
          <w:divBdr>
            <w:top w:val="none" w:sz="0" w:space="0" w:color="auto"/>
            <w:left w:val="none" w:sz="0" w:space="0" w:color="auto"/>
            <w:bottom w:val="none" w:sz="0" w:space="0" w:color="auto"/>
            <w:right w:val="none" w:sz="0" w:space="0" w:color="auto"/>
          </w:divBdr>
        </w:div>
        <w:div w:id="1700080897">
          <w:marLeft w:val="75"/>
          <w:marRight w:val="75"/>
          <w:marTop w:val="45"/>
          <w:marBottom w:val="45"/>
          <w:divBdr>
            <w:top w:val="none" w:sz="0" w:space="0" w:color="auto"/>
            <w:left w:val="none" w:sz="0" w:space="0" w:color="auto"/>
            <w:bottom w:val="none" w:sz="0" w:space="0" w:color="auto"/>
            <w:right w:val="none" w:sz="0" w:space="0" w:color="auto"/>
          </w:divBdr>
        </w:div>
        <w:div w:id="56318032">
          <w:marLeft w:val="75"/>
          <w:marRight w:val="75"/>
          <w:marTop w:val="45"/>
          <w:marBottom w:val="45"/>
          <w:divBdr>
            <w:top w:val="none" w:sz="0" w:space="0" w:color="auto"/>
            <w:left w:val="none" w:sz="0" w:space="0" w:color="auto"/>
            <w:bottom w:val="none" w:sz="0" w:space="0" w:color="auto"/>
            <w:right w:val="none" w:sz="0" w:space="0" w:color="auto"/>
          </w:divBdr>
        </w:div>
        <w:div w:id="684792026">
          <w:marLeft w:val="75"/>
          <w:marRight w:val="75"/>
          <w:marTop w:val="45"/>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2440</Words>
  <Characters>16836</Characters>
  <Application>Microsoft Office Word</Application>
  <DocSecurity>0</DocSecurity>
  <Lines>140</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 Csabáné</dc:creator>
  <cp:keywords/>
  <dc:description/>
  <cp:lastModifiedBy>Kőhidi Csilla</cp:lastModifiedBy>
  <cp:revision>2</cp:revision>
  <cp:lastPrinted>2020-07-23T12:46:00Z</cp:lastPrinted>
  <dcterms:created xsi:type="dcterms:W3CDTF">2020-09-17T11:04:00Z</dcterms:created>
  <dcterms:modified xsi:type="dcterms:W3CDTF">2020-09-17T11:04:00Z</dcterms:modified>
</cp:coreProperties>
</file>