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796CD" w14:textId="77777777" w:rsidR="0043516C" w:rsidRDefault="0043516C" w:rsidP="0043516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3001200C" w14:textId="77777777" w:rsidR="0043516C" w:rsidRDefault="0043516C" w:rsidP="0043516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84/2020. (IX.1.) határozata</w:t>
      </w:r>
    </w:p>
    <w:p w14:paraId="363743A7" w14:textId="77777777" w:rsidR="0043516C" w:rsidRDefault="0043516C" w:rsidP="0043516C">
      <w:pPr>
        <w:spacing w:after="160" w:line="254" w:lineRule="auto"/>
        <w:jc w:val="center"/>
        <w:rPr>
          <w:rFonts w:eastAsia="Calibri" w:cs="Arial"/>
          <w:szCs w:val="24"/>
        </w:rPr>
      </w:pPr>
      <w:r>
        <w:rPr>
          <w:b/>
          <w:szCs w:val="24"/>
          <w:u w:val="single"/>
        </w:rPr>
        <w:t>német nemzetiségi hagyományápolást elősegítő programokra javaslatok előterjesztése tárgyában</w:t>
      </w:r>
    </w:p>
    <w:p w14:paraId="012B289A" w14:textId="77777777" w:rsidR="0043516C" w:rsidRDefault="0043516C" w:rsidP="0043516C">
      <w:pPr>
        <w:rPr>
          <w:rFonts w:cs="Arial"/>
        </w:rPr>
      </w:pPr>
    </w:p>
    <w:p w14:paraId="6FC141A2" w14:textId="77777777" w:rsidR="0043516C" w:rsidRDefault="0043516C" w:rsidP="0043516C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úgy határoz, hogy a 2020. szeptember 29-i nyilvános ülésére javaslatokat terjeszt elő a COVID19 járvány idején megvalósítható a német nemzetiségi hagyományápolást elősegítő programokra.</w:t>
      </w:r>
    </w:p>
    <w:p w14:paraId="63FFCBB4" w14:textId="77777777" w:rsidR="0043516C" w:rsidRDefault="0043516C" w:rsidP="0043516C">
      <w:pPr>
        <w:rPr>
          <w:rFonts w:cs="Arial"/>
        </w:rPr>
      </w:pPr>
    </w:p>
    <w:p w14:paraId="7DE52140" w14:textId="77777777" w:rsidR="00D24519" w:rsidRDefault="00D24519" w:rsidP="00BC55A6">
      <w:pPr>
        <w:rPr>
          <w:rFonts w:cs="Arial"/>
        </w:rPr>
      </w:pPr>
    </w:p>
    <w:p w14:paraId="5A39840B" w14:textId="77777777" w:rsidR="00D97A1C" w:rsidRDefault="00D97A1C" w:rsidP="00BC55A6">
      <w:pPr>
        <w:rPr>
          <w:rFonts w:cs="Arial"/>
        </w:rPr>
      </w:pPr>
    </w:p>
    <w:p w14:paraId="6B8B7422" w14:textId="778ED6CE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>szeptember 1.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3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22"/>
  </w:num>
  <w:num w:numId="12">
    <w:abstractNumId w:val="16"/>
  </w:num>
  <w:num w:numId="13">
    <w:abstractNumId w:val="4"/>
  </w:num>
  <w:num w:numId="14">
    <w:abstractNumId w:val="20"/>
  </w:num>
  <w:num w:numId="15">
    <w:abstractNumId w:val="8"/>
  </w:num>
  <w:num w:numId="16">
    <w:abstractNumId w:val="7"/>
  </w:num>
  <w:num w:numId="17">
    <w:abstractNumId w:val="10"/>
  </w:num>
  <w:num w:numId="18">
    <w:abstractNumId w:val="14"/>
  </w:num>
  <w:num w:numId="19">
    <w:abstractNumId w:val="19"/>
  </w:num>
  <w:num w:numId="20">
    <w:abstractNumId w:val="0"/>
  </w:num>
  <w:num w:numId="21">
    <w:abstractNumId w:val="27"/>
  </w:num>
  <w:num w:numId="22">
    <w:abstractNumId w:val="11"/>
  </w:num>
  <w:num w:numId="23">
    <w:abstractNumId w:val="35"/>
  </w:num>
  <w:num w:numId="24">
    <w:abstractNumId w:val="17"/>
  </w:num>
  <w:num w:numId="25">
    <w:abstractNumId w:val="3"/>
  </w:num>
  <w:num w:numId="26">
    <w:abstractNumId w:val="24"/>
  </w:num>
  <w:num w:numId="27">
    <w:abstractNumId w:val="12"/>
  </w:num>
  <w:num w:numId="28">
    <w:abstractNumId w:val="29"/>
  </w:num>
  <w:num w:numId="29">
    <w:abstractNumId w:val="2"/>
  </w:num>
  <w:num w:numId="30">
    <w:abstractNumId w:val="18"/>
  </w:num>
  <w:num w:numId="31">
    <w:abstractNumId w:val="6"/>
  </w:num>
  <w:num w:numId="32">
    <w:abstractNumId w:val="34"/>
  </w:num>
  <w:num w:numId="33">
    <w:abstractNumId w:val="32"/>
  </w:num>
  <w:num w:numId="34">
    <w:abstractNumId w:val="13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2020-09-14T11:08:00Z</dcterms:created>
  <dcterms:modified xsi:type="dcterms:W3CDTF">2020-09-14T11:08:00Z</dcterms:modified>
</cp:coreProperties>
</file>