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C25" w:rsidRDefault="00C83C25" w:rsidP="00C83C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83C25" w:rsidRDefault="00C83C25" w:rsidP="00C83C2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53/2020. (VI.23.) határozata</w:t>
      </w:r>
    </w:p>
    <w:p w:rsidR="00C83C25" w:rsidRPr="00130305" w:rsidRDefault="00C83C25" w:rsidP="00C83C25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 2020. évi költségvetés módosítása tárgyában</w:t>
      </w:r>
    </w:p>
    <w:p w:rsidR="00C83C25" w:rsidRDefault="00C83C25" w:rsidP="00C83C25">
      <w:pPr>
        <w:rPr>
          <w:rFonts w:cs="Arial"/>
        </w:rPr>
      </w:pPr>
    </w:p>
    <w:p w:rsidR="00C83C25" w:rsidRPr="00A859DA" w:rsidRDefault="00C83C25" w:rsidP="00C83C25">
      <w:pPr>
        <w:rPr>
          <w:rFonts w:cs="Arial"/>
          <w:szCs w:val="24"/>
        </w:rPr>
      </w:pPr>
      <w:r w:rsidRPr="00A859DA">
        <w:rPr>
          <w:rFonts w:cs="Arial"/>
          <w:szCs w:val="24"/>
        </w:rPr>
        <w:t>Német Nemzetiségi Önkormányzat Mór Képviselő-testülete 2020. február 18-án hagyta jóvá az önkormányzat 2020. évi költségvetését, amelynek első alkalommal történő módosítására jelen előterjesztésben teszek javaslatot.</w:t>
      </w:r>
    </w:p>
    <w:p w:rsidR="00C83C25" w:rsidRPr="00A859DA" w:rsidRDefault="00C83C25" w:rsidP="00C83C25">
      <w:pPr>
        <w:rPr>
          <w:rFonts w:cs="Arial"/>
          <w:szCs w:val="24"/>
        </w:rPr>
      </w:pPr>
    </w:p>
    <w:p w:rsidR="00C83C25" w:rsidRPr="00A859DA" w:rsidRDefault="00C83C25" w:rsidP="00C83C25">
      <w:pPr>
        <w:rPr>
          <w:rFonts w:cs="Arial"/>
          <w:szCs w:val="24"/>
        </w:rPr>
      </w:pPr>
      <w:r w:rsidRPr="00A859DA">
        <w:rPr>
          <w:rFonts w:cs="Arial"/>
          <w:szCs w:val="24"/>
        </w:rPr>
        <w:t>A költségvetés módosítását a 2020. évi központi támogatások indokolják.</w:t>
      </w:r>
    </w:p>
    <w:p w:rsidR="00C83C25" w:rsidRPr="00A859DA" w:rsidRDefault="00C83C25" w:rsidP="00C83C25">
      <w:pPr>
        <w:rPr>
          <w:rFonts w:cs="Arial"/>
          <w:szCs w:val="2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2018"/>
      </w:tblGrid>
      <w:tr w:rsidR="00C83C25" w:rsidRPr="00A859DA" w:rsidTr="00F506E1">
        <w:tc>
          <w:tcPr>
            <w:tcW w:w="5778" w:type="dxa"/>
          </w:tcPr>
          <w:p w:rsidR="00C83C25" w:rsidRPr="00A859DA" w:rsidRDefault="00C83C25" w:rsidP="00F506E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3C25" w:rsidRPr="00A859DA" w:rsidRDefault="00C83C25" w:rsidP="00F506E1">
            <w:pPr>
              <w:jc w:val="center"/>
              <w:rPr>
                <w:rFonts w:cs="Arial"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>BEVÉTELEK</w:t>
            </w:r>
          </w:p>
        </w:tc>
        <w:tc>
          <w:tcPr>
            <w:tcW w:w="2018" w:type="dxa"/>
            <w:vAlign w:val="center"/>
          </w:tcPr>
          <w:p w:rsidR="00C83C25" w:rsidRPr="00A859DA" w:rsidRDefault="00C83C25" w:rsidP="00F506E1">
            <w:pPr>
              <w:jc w:val="center"/>
              <w:rPr>
                <w:rFonts w:cs="Arial"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>KIADÁSOK</w:t>
            </w:r>
          </w:p>
        </w:tc>
      </w:tr>
      <w:tr w:rsidR="00C83C25" w:rsidRPr="00A859DA" w:rsidTr="00F506E1">
        <w:tc>
          <w:tcPr>
            <w:tcW w:w="5778" w:type="dxa"/>
            <w:noWrap/>
            <w:vAlign w:val="center"/>
          </w:tcPr>
          <w:p w:rsidR="00C83C25" w:rsidRPr="00A859DA" w:rsidRDefault="00C83C25" w:rsidP="00F506E1">
            <w:pPr>
              <w:jc w:val="left"/>
              <w:rPr>
                <w:rFonts w:ascii="Rockwell" w:hAnsi="Rockwell"/>
                <w:b/>
                <w:szCs w:val="24"/>
              </w:rPr>
            </w:pPr>
            <w:r w:rsidRPr="00A859DA">
              <w:rPr>
                <w:rFonts w:ascii="Rockwell" w:hAnsi="Rockwell"/>
                <w:b/>
                <w:szCs w:val="24"/>
              </w:rPr>
              <w:t>1. Feladatalapú költségvetési támogatás tárgyban</w:t>
            </w:r>
          </w:p>
          <w:p w:rsidR="00C83C25" w:rsidRPr="00A859DA" w:rsidRDefault="00C83C25" w:rsidP="00F506E1">
            <w:pPr>
              <w:jc w:val="left"/>
              <w:rPr>
                <w:rFonts w:ascii="Rockwell" w:hAnsi="Rockwell" w:cs="Arial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3C25" w:rsidRPr="00A859DA" w:rsidTr="00F506E1">
        <w:tc>
          <w:tcPr>
            <w:tcW w:w="5778" w:type="dxa"/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bookmarkStart w:id="0" w:name="_Hlk7082133"/>
            <w:bookmarkStart w:id="1" w:name="_Hlk7082245"/>
            <w:r w:rsidRPr="00A859DA">
              <w:rPr>
                <w:rFonts w:ascii="Times New Roman" w:hAnsi="Times New Roman"/>
                <w:b/>
                <w:szCs w:val="24"/>
              </w:rPr>
              <w:t xml:space="preserve">1.1. </w:t>
            </w:r>
            <w:r w:rsidRPr="00A859DA">
              <w:rPr>
                <w:rFonts w:ascii="Times New Roman" w:hAnsi="Times New Roman"/>
                <w:b/>
                <w:i/>
                <w:szCs w:val="24"/>
              </w:rPr>
              <w:t>Országos és helyi nemzetiségi önkormányzatok igazgatási tevékenysége (011140)</w:t>
            </w:r>
          </w:p>
          <w:p w:rsidR="00C83C25" w:rsidRPr="00A859DA" w:rsidRDefault="00C83C25" w:rsidP="00F506E1">
            <w:pPr>
              <w:ind w:left="36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3C25" w:rsidRPr="00A859DA" w:rsidTr="00F506E1">
        <w:tc>
          <w:tcPr>
            <w:tcW w:w="5778" w:type="dxa"/>
            <w:tcMar>
              <w:left w:w="454" w:type="dxa"/>
            </w:tcMar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  <w:bookmarkStart w:id="2" w:name="_Hlk43791694"/>
            <w:r w:rsidRPr="00A859DA">
              <w:rPr>
                <w:rFonts w:ascii="Times New Roman" w:hAnsi="Times New Roman"/>
                <w:szCs w:val="24"/>
              </w:rPr>
              <w:t>= Működési célú támogatások államháztartáson belülről</w:t>
            </w:r>
          </w:p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+ 2.360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0"/>
      <w:bookmarkEnd w:id="2"/>
      <w:tr w:rsidR="00C83C25" w:rsidRPr="00A859DA" w:rsidTr="00F506E1">
        <w:tc>
          <w:tcPr>
            <w:tcW w:w="5778" w:type="dxa"/>
            <w:tcMar>
              <w:left w:w="454" w:type="dxa"/>
            </w:tcMar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  <w:r w:rsidRPr="00A859DA">
              <w:rPr>
                <w:rFonts w:ascii="Times New Roman" w:hAnsi="Times New Roman"/>
                <w:szCs w:val="24"/>
              </w:rPr>
              <w:t>= Készletértékesítés ellenértéke</w:t>
            </w:r>
          </w:p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+ 265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3C25" w:rsidRPr="00A859DA" w:rsidTr="00F506E1">
        <w:tc>
          <w:tcPr>
            <w:tcW w:w="5778" w:type="dxa"/>
            <w:tcMar>
              <w:left w:w="454" w:type="dxa"/>
            </w:tcMar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  <w:r w:rsidRPr="00A859DA">
              <w:rPr>
                <w:rFonts w:ascii="Times New Roman" w:hAnsi="Times New Roman"/>
                <w:szCs w:val="24"/>
              </w:rPr>
              <w:t>= Egyéb működési célú átvett pénzeszközök</w:t>
            </w:r>
          </w:p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+ 270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3C25" w:rsidRPr="00A859DA" w:rsidTr="00F506E1">
        <w:tc>
          <w:tcPr>
            <w:tcW w:w="5778" w:type="dxa"/>
            <w:tcMar>
              <w:left w:w="454" w:type="dxa"/>
            </w:tcMar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  <w:r w:rsidRPr="00A859DA">
              <w:rPr>
                <w:rFonts w:ascii="Times New Roman" w:hAnsi="Times New Roman"/>
                <w:szCs w:val="24"/>
              </w:rPr>
              <w:t>= Dologi kiadások</w:t>
            </w:r>
          </w:p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8" w:type="dxa"/>
          </w:tcPr>
          <w:p w:rsidR="00C83C25" w:rsidRPr="00A859DA" w:rsidRDefault="00C83C25" w:rsidP="00F506E1">
            <w:pPr>
              <w:ind w:left="594"/>
              <w:jc w:val="center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+ 1.110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</w:tr>
      <w:tr w:rsidR="00C83C25" w:rsidRPr="00A859DA" w:rsidTr="00F506E1">
        <w:tc>
          <w:tcPr>
            <w:tcW w:w="5778" w:type="dxa"/>
            <w:tcMar>
              <w:left w:w="454" w:type="dxa"/>
            </w:tcMar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  <w:bookmarkStart w:id="3" w:name="_Hlk43791356"/>
            <w:bookmarkEnd w:id="1"/>
            <w:r w:rsidRPr="00A859DA">
              <w:rPr>
                <w:rFonts w:ascii="Times New Roman" w:hAnsi="Times New Roman"/>
                <w:szCs w:val="24"/>
              </w:rPr>
              <w:t>= Egyéb működési célú támogatások ÁHB</w:t>
            </w:r>
          </w:p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+ 100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</w:tr>
      <w:tr w:rsidR="00C83C25" w:rsidRPr="00A859DA" w:rsidTr="00F506E1">
        <w:tc>
          <w:tcPr>
            <w:tcW w:w="5778" w:type="dxa"/>
            <w:tcMar>
              <w:left w:w="454" w:type="dxa"/>
            </w:tcMar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  <w:r w:rsidRPr="00A859DA">
              <w:rPr>
                <w:rFonts w:ascii="Times New Roman" w:hAnsi="Times New Roman"/>
                <w:szCs w:val="24"/>
              </w:rPr>
              <w:t>= Egyéb működési célú támogatások ÁHK</w:t>
            </w:r>
          </w:p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+ 150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</w:tr>
      <w:bookmarkEnd w:id="3"/>
      <w:tr w:rsidR="00C83C25" w:rsidRPr="00A859DA" w:rsidTr="00F506E1">
        <w:tc>
          <w:tcPr>
            <w:tcW w:w="5778" w:type="dxa"/>
            <w:tcMar>
              <w:left w:w="454" w:type="dxa"/>
            </w:tcMar>
          </w:tcPr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  <w:r w:rsidRPr="00A859DA">
              <w:rPr>
                <w:rFonts w:ascii="Times New Roman" w:hAnsi="Times New Roman"/>
                <w:szCs w:val="24"/>
              </w:rPr>
              <w:t>= Beruházások</w:t>
            </w:r>
          </w:p>
          <w:p w:rsidR="00C83C25" w:rsidRPr="00A859DA" w:rsidRDefault="00C83C25" w:rsidP="00F506E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>+ 1.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A859DA">
              <w:rPr>
                <w:rFonts w:ascii="Times New Roman" w:hAnsi="Times New Roman"/>
                <w:b/>
                <w:szCs w:val="24"/>
              </w:rPr>
              <w:t xml:space="preserve">00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</w:tr>
      <w:tr w:rsidR="00C83C25" w:rsidRPr="00A859DA" w:rsidTr="00F506E1">
        <w:tc>
          <w:tcPr>
            <w:tcW w:w="5778" w:type="dxa"/>
          </w:tcPr>
          <w:p w:rsidR="00C83C25" w:rsidRPr="00A859DA" w:rsidRDefault="00C83C25" w:rsidP="00F506E1">
            <w:pPr>
              <w:jc w:val="left"/>
              <w:rPr>
                <w:rFonts w:cs="Arial"/>
                <w:szCs w:val="24"/>
              </w:rPr>
            </w:pPr>
            <w:r w:rsidRPr="00A859DA">
              <w:rPr>
                <w:rFonts w:cs="Arial"/>
                <w:szCs w:val="24"/>
              </w:rPr>
              <w:t>Főösszeg változás</w:t>
            </w:r>
          </w:p>
          <w:p w:rsidR="00C83C25" w:rsidRPr="00A859DA" w:rsidRDefault="00C83C25" w:rsidP="00F506E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+ 2.895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+ 2.895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</w:tr>
      <w:tr w:rsidR="00C83C25" w:rsidRPr="00A859DA" w:rsidTr="00F506E1">
        <w:tc>
          <w:tcPr>
            <w:tcW w:w="5778" w:type="dxa"/>
          </w:tcPr>
          <w:p w:rsidR="00C83C25" w:rsidRPr="00A859DA" w:rsidRDefault="00C83C25" w:rsidP="00F506E1">
            <w:pPr>
              <w:jc w:val="left"/>
              <w:rPr>
                <w:rFonts w:cs="Arial"/>
                <w:szCs w:val="24"/>
              </w:rPr>
            </w:pPr>
            <w:r w:rsidRPr="00A859DA">
              <w:rPr>
                <w:rFonts w:cs="Arial"/>
                <w:szCs w:val="24"/>
              </w:rPr>
              <w:t>Módosított főösszeg</w:t>
            </w:r>
          </w:p>
          <w:p w:rsidR="00C83C25" w:rsidRPr="00A859DA" w:rsidRDefault="00C83C25" w:rsidP="00F506E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6.265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  <w:tc>
          <w:tcPr>
            <w:tcW w:w="2018" w:type="dxa"/>
          </w:tcPr>
          <w:p w:rsidR="00C83C25" w:rsidRPr="00A859DA" w:rsidRDefault="00C83C25" w:rsidP="00F506E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859DA">
              <w:rPr>
                <w:rFonts w:ascii="Times New Roman" w:hAnsi="Times New Roman"/>
                <w:b/>
                <w:szCs w:val="24"/>
              </w:rPr>
              <w:t xml:space="preserve">6.265 </w:t>
            </w:r>
            <w:proofErr w:type="spellStart"/>
            <w:r w:rsidRPr="00A859DA">
              <w:rPr>
                <w:rFonts w:ascii="Times New Roman" w:hAnsi="Times New Roman"/>
                <w:b/>
                <w:szCs w:val="24"/>
              </w:rPr>
              <w:t>eFt</w:t>
            </w:r>
            <w:proofErr w:type="spellEnd"/>
          </w:p>
        </w:tc>
      </w:tr>
    </w:tbl>
    <w:p w:rsidR="00FD58B0" w:rsidRDefault="00FD58B0" w:rsidP="00FD58B0">
      <w:pPr>
        <w:rPr>
          <w:rFonts w:cs="Arial"/>
          <w:szCs w:val="24"/>
        </w:rPr>
      </w:pPr>
    </w:p>
    <w:p w:rsidR="00574DF8" w:rsidRDefault="00574DF8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893A9A">
        <w:rPr>
          <w:rFonts w:cs="Arial"/>
        </w:rPr>
        <w:t>június 23.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1B9D"/>
    <w:rsid w:val="00BD345A"/>
    <w:rsid w:val="00BE15A4"/>
    <w:rsid w:val="00BE3533"/>
    <w:rsid w:val="00BE35BB"/>
    <w:rsid w:val="00BF1FBC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2020-07-07T06:27:00Z</dcterms:created>
  <dcterms:modified xsi:type="dcterms:W3CDTF">2020-07-07T06:27:00Z</dcterms:modified>
</cp:coreProperties>
</file>