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2</w:t>
      </w:r>
      <w:r w:rsidR="009961A0">
        <w:rPr>
          <w:rFonts w:ascii="Arial" w:hAnsi="Arial" w:cs="Arial"/>
          <w:b/>
          <w:bCs/>
          <w:iCs/>
          <w:sz w:val="24"/>
          <w:szCs w:val="24"/>
        </w:rPr>
        <w:t>21</w:t>
      </w:r>
      <w:r w:rsidRPr="008439D3">
        <w:rPr>
          <w:rFonts w:ascii="Arial" w:hAnsi="Arial" w:cs="Arial"/>
          <w:b/>
          <w:bCs/>
          <w:iCs/>
          <w:sz w:val="24"/>
          <w:szCs w:val="24"/>
        </w:rPr>
        <w:t>/2019.  (VI.</w:t>
      </w:r>
      <w:r w:rsidR="00025996">
        <w:rPr>
          <w:rFonts w:ascii="Arial" w:hAnsi="Arial" w:cs="Arial"/>
          <w:b/>
          <w:bCs/>
          <w:iCs/>
          <w:sz w:val="24"/>
          <w:szCs w:val="24"/>
        </w:rPr>
        <w:t>26</w:t>
      </w:r>
      <w:r w:rsidRPr="008439D3">
        <w:rPr>
          <w:rFonts w:ascii="Arial" w:hAnsi="Arial" w:cs="Arial"/>
          <w:b/>
          <w:bCs/>
          <w:iCs/>
          <w:sz w:val="24"/>
          <w:szCs w:val="24"/>
        </w:rPr>
        <w:t xml:space="preserve">.) Kt. 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25996" w:rsidRPr="008439D3" w:rsidRDefault="009961A0" w:rsidP="00025996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9961A0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Mór Városi Önkormányzat Ellátó Központja alapító okiratának módosítás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áról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9961A0">
      <w:pPr>
        <w:pStyle w:val="Szvegtrzs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Mór Városi Önkormányzat Képviselő-testülete alapítói és irányító szervi jogkörében eljárva Mór Városi Önkormányzat Ellátó Központja Alapító okiratát a törzskönyvi nyilvántartásba történő bejegyzés napjától a határozat </w:t>
      </w:r>
      <w:r>
        <w:rPr>
          <w:rFonts w:ascii="Arial" w:hAnsi="Arial" w:cs="Arial"/>
          <w:i/>
          <w:sz w:val="24"/>
          <w:szCs w:val="24"/>
        </w:rPr>
        <w:t>1. mellékletében</w:t>
      </w:r>
      <w:r>
        <w:rPr>
          <w:rFonts w:ascii="Arial" w:hAnsi="Arial" w:cs="Arial"/>
          <w:sz w:val="24"/>
          <w:szCs w:val="24"/>
        </w:rPr>
        <w:t xml:space="preserve"> foglaltak szerint módosítja.</w:t>
      </w:r>
    </w:p>
    <w:p w:rsidR="009961A0" w:rsidRDefault="009961A0" w:rsidP="009961A0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 xml:space="preserve">2. A Képviselő-testület Mór Városi Önkormányzat Ellátó Központja Alapító okiratát az 1. pont szerinti módosításokkal, </w:t>
      </w:r>
      <w:r>
        <w:rPr>
          <w:rFonts w:ascii="Arial" w:hAnsi="Arial" w:cs="Arial"/>
          <w:i/>
        </w:rPr>
        <w:t xml:space="preserve">a 2. mellékletben </w:t>
      </w:r>
      <w:r>
        <w:rPr>
          <w:rFonts w:ascii="Arial" w:hAnsi="Arial" w:cs="Arial"/>
        </w:rPr>
        <w:t>foglalt tartalommal egységes szerkezetbe foglalja, továbbá felhatalmazza a Polgármestert a határozat 1. mellékletét képező Módosító okirat aláírására és kiadására.</w:t>
      </w:r>
    </w:p>
    <w:p w:rsidR="009961A0" w:rsidRDefault="009961A0" w:rsidP="009961A0">
      <w:pPr>
        <w:pStyle w:val="Szvegtrzs3"/>
        <w:rPr>
          <w:rFonts w:cs="Arial"/>
          <w:b/>
          <w:bCs/>
          <w:sz w:val="24"/>
        </w:rPr>
      </w:pPr>
    </w:p>
    <w:p w:rsidR="009961A0" w:rsidRDefault="009961A0" w:rsidP="009961A0">
      <w:pPr>
        <w:pStyle w:val="Szvegtrzsbehzssal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 Képviselő-testület felkéri a Polgármestert, hogy a Módosító okiratot és a módosításokkal egységes szerkezetbe foglalt Alapító okiratot a Magyar Államkincstár Fejér Megyei Igazgatósága részére küldje meg, kérve a módosítások törzskönyvi átvezetését. </w:t>
      </w:r>
    </w:p>
    <w:p w:rsidR="009961A0" w:rsidRDefault="009961A0" w:rsidP="009961A0">
      <w:pPr>
        <w:pStyle w:val="Szvegtrzsbehzssal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9961A0" w:rsidRDefault="009961A0" w:rsidP="009961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24410495"/>
          <w:placeholder>
            <w:docPart w:val="684848F5FCE84A209B584DF12C375676"/>
          </w:placeholder>
          <w:date w:fullDate="2019-07-11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2019.07.11.</w:t>
          </w:r>
        </w:sdtContent>
      </w:sdt>
    </w:p>
    <w:p w:rsidR="009961A0" w:rsidRDefault="009961A0" w:rsidP="009961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Felelős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586878584"/>
          <w:placeholder>
            <w:docPart w:val="FBFFB2904E134F63ABAF881DDAC5B6C8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752662709"/>
          <w:placeholder>
            <w:docPart w:val="FBFFB2904E134F63ABAF881DDAC5B6C8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Önkormányzati Iroda</w:t>
          </w:r>
        </w:sdtContent>
      </w:sdt>
      <w:r>
        <w:rPr>
          <w:rFonts w:ascii="Arial" w:hAnsi="Arial" w:cs="Arial"/>
          <w:sz w:val="24"/>
          <w:szCs w:val="24"/>
        </w:rPr>
        <w:t>)</w:t>
      </w: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Pr="00C833EC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F5914" w:rsidRDefault="00CF591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F5914" w:rsidRDefault="00CF5914" w:rsidP="00CF5914">
      <w:pPr>
        <w:tabs>
          <w:tab w:val="center" w:pos="5812"/>
        </w:tabs>
        <w:spacing w:after="0" w:line="240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melléklet az előterjesztéshez</w:t>
      </w:r>
    </w:p>
    <w:p w:rsidR="00CF5914" w:rsidRDefault="00CF5914" w:rsidP="00CF5914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melléklet a </w:t>
      </w:r>
      <w:r w:rsidR="00936CA4">
        <w:rPr>
          <w:rFonts w:ascii="Arial" w:hAnsi="Arial" w:cs="Arial"/>
          <w:sz w:val="24"/>
          <w:szCs w:val="24"/>
        </w:rPr>
        <w:t>221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/2019. (VI.26.) Kt. határozathoz</w:t>
      </w:r>
    </w:p>
    <w:p w:rsidR="00CF5914" w:rsidRDefault="00CF5914" w:rsidP="00CF5914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Okirat száma: 1/4230-2/2019.</w:t>
      </w:r>
    </w:p>
    <w:p w:rsidR="00CF5914" w:rsidRDefault="00CF5914" w:rsidP="00CF5914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="Cambria" w:eastAsia="Times New Roman" w:hAnsi="Cambria"/>
          <w:sz w:val="40"/>
          <w:szCs w:val="24"/>
          <w:lang w:eastAsia="hu-HU"/>
        </w:rPr>
      </w:pPr>
      <w:r>
        <w:rPr>
          <w:rFonts w:ascii="Cambria" w:eastAsia="Times New Roman" w:hAnsi="Cambria"/>
          <w:sz w:val="40"/>
          <w:szCs w:val="24"/>
          <w:lang w:eastAsia="hu-HU"/>
        </w:rPr>
        <w:t>Módosító okirat</w:t>
      </w:r>
    </w:p>
    <w:p w:rsidR="00CF5914" w:rsidRDefault="00CF5914" w:rsidP="00CF591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b/>
          <w:szCs w:val="24"/>
          <w:lang w:eastAsia="hu-HU"/>
        </w:rPr>
      </w:pPr>
      <w:r>
        <w:rPr>
          <w:rFonts w:ascii="Cambria" w:eastAsia="Times New Roman" w:hAnsi="Cambria"/>
          <w:b/>
          <w:lang w:eastAsia="hu-HU"/>
        </w:rPr>
        <w:t xml:space="preserve">A Mór Városi Önkormányzat Ellátó Központja Mór Városi Önkormányzat Képviselő-testülete </w:t>
      </w:r>
      <w:r>
        <w:rPr>
          <w:rFonts w:ascii="Cambria" w:eastAsia="Times New Roman" w:hAnsi="Cambria"/>
          <w:b/>
          <w:szCs w:val="24"/>
          <w:lang w:eastAsia="hu-HU"/>
        </w:rPr>
        <w:t>által 2019. január 15. napján kiadott, 1/1744-3/2018. számú alapító okiratát az államháztartásról szóló 2011. évi CXCV. törvény 8/A. §-a alapján</w:t>
      </w:r>
      <w:r>
        <w:rPr>
          <w:rFonts w:ascii="Cambria" w:eastAsia="Times New Roman" w:hAnsi="Cambria"/>
          <w:b/>
          <w:lang w:eastAsia="hu-HU"/>
        </w:rPr>
        <w:t xml:space="preserve"> </w:t>
      </w:r>
      <w:r>
        <w:rPr>
          <w:rFonts w:ascii="Cambria" w:eastAsia="Times New Roman" w:hAnsi="Cambria"/>
          <w:b/>
          <w:lang w:eastAsia="ar-SA"/>
        </w:rPr>
        <w:t xml:space="preserve">– </w:t>
      </w:r>
      <w:r>
        <w:rPr>
          <w:rFonts w:ascii="Cambria" w:eastAsia="Times New Roman" w:hAnsi="Cambria"/>
          <w:b/>
          <w:lang w:eastAsia="hu-HU"/>
        </w:rPr>
        <w:t>Mór Városi Önkormányzat Képviselő-testülete</w:t>
      </w:r>
      <w:r>
        <w:rPr>
          <w:rFonts w:ascii="Cambria" w:eastAsia="Times New Roman" w:hAnsi="Cambria"/>
          <w:b/>
          <w:lang w:eastAsia="ar-SA"/>
        </w:rPr>
        <w:t xml:space="preserve"> </w:t>
      </w:r>
      <w:r>
        <w:rPr>
          <w:rFonts w:ascii="Cambria" w:eastAsia="Times New Roman" w:hAnsi="Cambria"/>
          <w:b/>
          <w:highlight w:val="yellow"/>
          <w:lang w:eastAsia="ar-SA"/>
        </w:rPr>
        <w:t>…..</w:t>
      </w:r>
      <w:r>
        <w:rPr>
          <w:rFonts w:ascii="Cambria" w:eastAsia="Times New Roman" w:hAnsi="Cambria"/>
          <w:b/>
          <w:lang w:eastAsia="ar-SA"/>
        </w:rPr>
        <w:t xml:space="preserve">/2019. (VI.26.) Kt. határozatára figyelemmel – </w:t>
      </w:r>
      <w:r>
        <w:rPr>
          <w:rFonts w:ascii="Cambria" w:eastAsia="Times New Roman" w:hAnsi="Cambria"/>
          <w:b/>
          <w:szCs w:val="24"/>
          <w:lang w:eastAsia="hu-HU"/>
        </w:rPr>
        <w:t>a következők szerint módosítom:</w:t>
      </w:r>
    </w:p>
    <w:p w:rsidR="00CF5914" w:rsidRDefault="00CF5914" w:rsidP="00CF591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b/>
          <w:szCs w:val="24"/>
          <w:lang w:eastAsia="hu-HU"/>
        </w:rPr>
      </w:pPr>
    </w:p>
    <w:p w:rsidR="00CF5914" w:rsidRDefault="00CF5914" w:rsidP="00CF5914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b/>
          <w:szCs w:val="24"/>
          <w:lang w:eastAsia="hu-HU"/>
        </w:rPr>
      </w:pPr>
    </w:p>
    <w:p w:rsidR="00CF5914" w:rsidRDefault="00CF5914" w:rsidP="00CF5914">
      <w:pPr>
        <w:numPr>
          <w:ilvl w:val="0"/>
          <w:numId w:val="10"/>
        </w:numPr>
        <w:tabs>
          <w:tab w:val="left" w:leader="dot" w:pos="9072"/>
          <w:tab w:val="left" w:leader="dot" w:pos="16443"/>
        </w:tabs>
        <w:spacing w:before="120" w:after="120" w:line="240" w:lineRule="auto"/>
        <w:contextualSpacing/>
        <w:jc w:val="both"/>
        <w:rPr>
          <w:rFonts w:ascii="Cambria" w:eastAsia="Times New Roman" w:hAnsi="Cambria"/>
          <w:b/>
          <w:szCs w:val="24"/>
          <w:lang w:eastAsia="hu-HU"/>
        </w:rPr>
      </w:pPr>
      <w:r>
        <w:rPr>
          <w:rFonts w:ascii="Cambria" w:eastAsia="Times New Roman" w:hAnsi="Cambria"/>
          <w:b/>
          <w:szCs w:val="24"/>
          <w:lang w:eastAsia="hu-HU"/>
        </w:rPr>
        <w:t>Az alapító okirat 4. pontja a következő 4.6. ponttal egészül ki:</w:t>
      </w:r>
    </w:p>
    <w:p w:rsidR="00CF5914" w:rsidRDefault="00CF5914" w:rsidP="00CF5914">
      <w:pPr>
        <w:tabs>
          <w:tab w:val="left" w:leader="dot" w:pos="9072"/>
          <w:tab w:val="left" w:leader="dot" w:pos="16443"/>
        </w:tabs>
        <w:spacing w:before="120" w:after="120" w:line="240" w:lineRule="auto"/>
        <w:ind w:left="426"/>
        <w:contextualSpacing/>
        <w:jc w:val="both"/>
        <w:rPr>
          <w:rFonts w:ascii="Cambria" w:eastAsia="Times New Roman" w:hAnsi="Cambria"/>
          <w:szCs w:val="24"/>
          <w:lang w:eastAsia="hu-HU"/>
        </w:rPr>
      </w:pPr>
    </w:p>
    <w:p w:rsidR="00CF5914" w:rsidRDefault="00CF5914" w:rsidP="00CF5914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left="792"/>
        <w:jc w:val="both"/>
        <w:rPr>
          <w:rFonts w:ascii="Cambria" w:eastAsia="Times New Roman" w:hAnsi="Cambria"/>
          <w:szCs w:val="24"/>
          <w:lang w:eastAsia="hu-HU"/>
        </w:rPr>
      </w:pPr>
      <w:r>
        <w:rPr>
          <w:rFonts w:ascii="Cambria" w:eastAsia="Times New Roman" w:hAnsi="Cambria"/>
          <w:szCs w:val="24"/>
          <w:lang w:eastAsia="hu-HU"/>
        </w:rPr>
        <w:t>„4.6. A költségvetési szerv vállalkozási tevékenységének felső határa: az államháztartásról szóló törvény végrehajtásáról szóló 368/2011. (XII. 31.) Korm. rendelet 5. § (2) bekezdésére tekintettel a mindenkori módosított kiadási előirányzatok 15%-a.”</w:t>
      </w:r>
    </w:p>
    <w:p w:rsidR="00CF5914" w:rsidRDefault="00CF5914" w:rsidP="00CF5914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szCs w:val="24"/>
          <w:lang w:eastAsia="hu-HU"/>
        </w:rPr>
      </w:pPr>
    </w:p>
    <w:p w:rsidR="00CF5914" w:rsidRDefault="00CF5914" w:rsidP="00CF5914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szCs w:val="24"/>
          <w:lang w:eastAsia="hu-HU"/>
        </w:rPr>
      </w:pPr>
    </w:p>
    <w:p w:rsidR="00CF5914" w:rsidRDefault="00CF5914" w:rsidP="00CF5914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="Cambria" w:eastAsia="Times New Roman" w:hAnsi="Cambria"/>
          <w:szCs w:val="24"/>
          <w:lang w:eastAsia="hu-HU"/>
        </w:rPr>
      </w:pPr>
      <w:r>
        <w:rPr>
          <w:rFonts w:ascii="Cambria" w:eastAsia="Times New Roman" w:hAnsi="Cambria"/>
          <w:szCs w:val="24"/>
          <w:lang w:eastAsia="hu-HU"/>
        </w:rPr>
        <w:t>Jelen módosító okiratot a törzskönyvi nyilvántartásba történő bejegyzés napjától kell alkalmazni.</w:t>
      </w:r>
    </w:p>
    <w:p w:rsidR="00CF5914" w:rsidRDefault="00CF5914" w:rsidP="00CF5914">
      <w:pPr>
        <w:tabs>
          <w:tab w:val="left" w:leader="dot" w:pos="9072"/>
          <w:tab w:val="left" w:leader="dot" w:pos="16443"/>
        </w:tabs>
        <w:spacing w:before="600" w:after="0" w:line="240" w:lineRule="auto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 xml:space="preserve">Kelt: Mór, </w:t>
      </w:r>
      <w:r>
        <w:rPr>
          <w:rFonts w:ascii="Cambria" w:hAnsi="Cambria"/>
          <w:b/>
          <w:i/>
        </w:rPr>
        <w:t>„időbélyegző szerint”</w:t>
      </w:r>
    </w:p>
    <w:p w:rsidR="00CF5914" w:rsidRDefault="00CF5914" w:rsidP="00CF5914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="Cambria" w:eastAsia="Times New Roman" w:hAnsi="Cambria"/>
          <w:szCs w:val="24"/>
          <w:lang w:eastAsia="hu-HU"/>
        </w:rPr>
      </w:pPr>
      <w:r>
        <w:rPr>
          <w:rFonts w:ascii="Cambria" w:eastAsia="Times New Roman" w:hAnsi="Cambria"/>
          <w:szCs w:val="24"/>
          <w:lang w:eastAsia="hu-HU"/>
        </w:rPr>
        <w:t>P.H.</w:t>
      </w:r>
    </w:p>
    <w:p w:rsidR="00CF5914" w:rsidRDefault="00CF5914" w:rsidP="00CF591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/>
          <w:szCs w:val="24"/>
          <w:lang w:eastAsia="hu-HU"/>
        </w:rPr>
      </w:pPr>
      <w:r>
        <w:rPr>
          <w:rFonts w:ascii="Cambria" w:eastAsia="Times New Roman" w:hAnsi="Cambria"/>
          <w:szCs w:val="24"/>
          <w:lang w:eastAsia="hu-HU"/>
        </w:rPr>
        <w:t>Fenyves Péter</w:t>
      </w:r>
    </w:p>
    <w:p w:rsidR="00CF5914" w:rsidRDefault="00CF5914" w:rsidP="00CF591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r>
        <w:rPr>
          <w:rFonts w:ascii="Cambria" w:eastAsia="Times New Roman" w:hAnsi="Cambria"/>
          <w:szCs w:val="24"/>
          <w:lang w:eastAsia="hu-HU"/>
        </w:rPr>
        <w:t>polgármester</w:t>
      </w:r>
    </w:p>
    <w:p w:rsidR="00CF5914" w:rsidRDefault="00CF5914" w:rsidP="00CF5914">
      <w:pPr>
        <w:tabs>
          <w:tab w:val="center" w:pos="5812"/>
        </w:tabs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CF5914" w:rsidRDefault="00CF5914" w:rsidP="00CF5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5914" w:rsidRDefault="00CF5914" w:rsidP="00CF5914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5914" w:rsidRDefault="00CF5914" w:rsidP="00CF5914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melléklet az előterjesztéshez</w:t>
      </w:r>
    </w:p>
    <w:p w:rsidR="00CF5914" w:rsidRDefault="00CF5914" w:rsidP="00CF5914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melléklet a </w:t>
      </w:r>
      <w:r>
        <w:rPr>
          <w:rFonts w:ascii="Arial" w:hAnsi="Arial" w:cs="Arial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>/2019. (VI.26.) Kt. határozathoz</w:t>
      </w:r>
    </w:p>
    <w:p w:rsidR="00CF5914" w:rsidRDefault="00CF5914" w:rsidP="00CF5914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Okirat száma: 1/4230-3/2019.</w:t>
      </w:r>
    </w:p>
    <w:p w:rsidR="00CF5914" w:rsidRDefault="00CF5914" w:rsidP="00CF5914">
      <w:pPr>
        <w:tabs>
          <w:tab w:val="left" w:leader="dot" w:pos="9072"/>
          <w:tab w:val="left" w:leader="dot" w:pos="16443"/>
        </w:tabs>
        <w:spacing w:before="480" w:after="480" w:line="240" w:lineRule="auto"/>
        <w:jc w:val="center"/>
        <w:rPr>
          <w:rFonts w:ascii="Cambria" w:eastAsia="Times New Roman" w:hAnsi="Cambria"/>
          <w:sz w:val="28"/>
          <w:szCs w:val="28"/>
          <w:lang w:eastAsia="hu-HU"/>
        </w:rPr>
      </w:pPr>
      <w:r>
        <w:rPr>
          <w:rFonts w:ascii="Cambria" w:eastAsia="Times New Roman" w:hAnsi="Cambria"/>
          <w:sz w:val="40"/>
          <w:szCs w:val="24"/>
          <w:lang w:eastAsia="hu-HU"/>
        </w:rPr>
        <w:t>Alapító okirat</w:t>
      </w:r>
      <w:r>
        <w:rPr>
          <w:rFonts w:ascii="Cambria" w:eastAsia="Times New Roman" w:hAnsi="Cambria"/>
          <w:sz w:val="40"/>
          <w:szCs w:val="24"/>
          <w:lang w:eastAsia="hu-HU"/>
        </w:rPr>
        <w:br/>
      </w:r>
      <w:r>
        <w:rPr>
          <w:rFonts w:ascii="Cambria" w:eastAsia="Times New Roman" w:hAnsi="Cambria"/>
          <w:sz w:val="28"/>
          <w:szCs w:val="28"/>
          <w:lang w:eastAsia="hu-HU"/>
        </w:rPr>
        <w:t>módosításokkal egységes szerkezetbe foglalva</w:t>
      </w:r>
    </w:p>
    <w:p w:rsidR="00CF5914" w:rsidRDefault="00CF5914" w:rsidP="00CF5914">
      <w:pPr>
        <w:tabs>
          <w:tab w:val="left" w:leader="dot" w:pos="9072"/>
          <w:tab w:val="left" w:leader="dot" w:pos="16443"/>
        </w:tabs>
        <w:spacing w:after="120" w:line="240" w:lineRule="auto"/>
        <w:jc w:val="both"/>
        <w:rPr>
          <w:rFonts w:ascii="Cambria" w:eastAsia="Times New Roman" w:hAnsi="Cambria"/>
          <w:b/>
          <w:szCs w:val="24"/>
          <w:lang w:eastAsia="hu-HU"/>
        </w:rPr>
      </w:pPr>
      <w:r>
        <w:rPr>
          <w:rFonts w:ascii="Cambria" w:eastAsia="Times New Roman" w:hAnsi="Cambria"/>
          <w:b/>
          <w:szCs w:val="24"/>
          <w:lang w:eastAsia="hu-HU"/>
        </w:rPr>
        <w:t>Az államháztartásról szóló 2011. évi CXCV. törvény 8/A. §-a alapján a Mór Városi Önkormányzat Ellátó Központja alapító okiratát a következők szerint adom ki:</w:t>
      </w:r>
    </w:p>
    <w:p w:rsidR="00CF5914" w:rsidRDefault="00CF5914" w:rsidP="00CF5914">
      <w:pPr>
        <w:numPr>
          <w:ilvl w:val="0"/>
          <w:numId w:val="11"/>
        </w:numPr>
        <w:tabs>
          <w:tab w:val="left" w:leader="dot" w:pos="9072"/>
          <w:tab w:val="left" w:leader="dot" w:pos="9639"/>
        </w:tabs>
        <w:spacing w:before="720" w:after="480" w:line="240" w:lineRule="auto"/>
        <w:ind w:right="-1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>
        <w:rPr>
          <w:rFonts w:ascii="Cambria" w:eastAsia="Times New Roman" w:hAnsi="Cambria"/>
          <w:b/>
          <w:sz w:val="28"/>
          <w:szCs w:val="24"/>
          <w:lang w:eastAsia="hu-HU"/>
        </w:rPr>
        <w:t>A költségvetési szerv</w:t>
      </w:r>
      <w:r>
        <w:rPr>
          <w:rFonts w:ascii="Cambria" w:eastAsia="Times New Roman" w:hAnsi="Cambria"/>
          <w:b/>
          <w:sz w:val="28"/>
          <w:szCs w:val="24"/>
          <w:lang w:eastAsia="hu-HU"/>
        </w:rPr>
        <w:br/>
        <w:t>megnevezése, székhelye, telephelye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639"/>
          <w:tab w:val="left" w:leader="dot" w:pos="16443"/>
        </w:tabs>
        <w:spacing w:before="8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</w:t>
      </w:r>
    </w:p>
    <w:p w:rsidR="00CF5914" w:rsidRDefault="00CF5914" w:rsidP="00CF5914">
      <w:pPr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megnevezése: Mór Városi Önkormányzat Ellátó Központja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</w:t>
      </w:r>
    </w:p>
    <w:p w:rsidR="00CF5914" w:rsidRDefault="00CF5914" w:rsidP="00CF5914">
      <w:pPr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székhelye: 8060 Mór, Szent István tér 6.</w:t>
      </w:r>
    </w:p>
    <w:p w:rsidR="00CF5914" w:rsidRDefault="00CF5914" w:rsidP="00CF5914">
      <w:pPr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telep</w:t>
      </w:r>
      <w:r>
        <w:rPr>
          <w:rFonts w:ascii="Cambria" w:hAnsi="Cambria"/>
          <w:szCs w:val="24"/>
        </w:rPr>
        <w:t>helye</w:t>
      </w:r>
      <w:r>
        <w:rPr>
          <w:rFonts w:ascii="Cambria" w:eastAsia="Times New Roman" w:hAnsi="Cambria"/>
          <w:szCs w:val="24"/>
          <w:lang w:eastAsia="hu-HU"/>
        </w:rPr>
        <w:t>i:</w:t>
      </w:r>
    </w:p>
    <w:tbl>
      <w:tblPr>
        <w:tblStyle w:val="Rcsostblzat2"/>
        <w:tblW w:w="5000" w:type="pct"/>
        <w:tblInd w:w="0" w:type="dxa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14" w:rsidRDefault="00CF591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telephely címe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8060 Mór, Szent István tér 9.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8060 Mór, Kodály Zoltán utca 28.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8060 Mór, Lovarda utca 7.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8060 Mór, Wekerle Sándor utca 10.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8060 Mór, Kórház utca 21.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8060 Mór, Vértes utca 67.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8060 Mór, Kodály Zoltán utca 2.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8060 Mór, Szabadság tér 12.</w:t>
            </w:r>
          </w:p>
        </w:tc>
      </w:tr>
    </w:tbl>
    <w:p w:rsidR="00CF5914" w:rsidRDefault="00CF5914" w:rsidP="00CF5914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/>
        <w:jc w:val="both"/>
        <w:rPr>
          <w:rFonts w:ascii="Cambria" w:eastAsia="Times New Roman" w:hAnsi="Cambria"/>
          <w:lang w:eastAsia="hu-HU"/>
        </w:rPr>
      </w:pPr>
    </w:p>
    <w:p w:rsidR="00CF5914" w:rsidRDefault="00CF5914" w:rsidP="00CF5914">
      <w:pPr>
        <w:numPr>
          <w:ilvl w:val="0"/>
          <w:numId w:val="12"/>
        </w:numPr>
        <w:tabs>
          <w:tab w:val="left" w:leader="dot" w:pos="9072"/>
        </w:tabs>
        <w:spacing w:before="720" w:after="480" w:line="240" w:lineRule="auto"/>
        <w:ind w:right="-143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>
        <w:rPr>
          <w:rFonts w:ascii="Cambria" w:eastAsia="Times New Roman" w:hAnsi="Cambria"/>
          <w:b/>
          <w:sz w:val="28"/>
          <w:szCs w:val="24"/>
          <w:lang w:eastAsia="hu-HU"/>
        </w:rPr>
        <w:t>A költségvetési szerv</w:t>
      </w:r>
      <w:r>
        <w:rPr>
          <w:rFonts w:ascii="Cambria" w:eastAsia="Times New Roman" w:hAnsi="Cambria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 xml:space="preserve">A </w:t>
      </w:r>
      <w:r>
        <w:rPr>
          <w:rFonts w:ascii="Cambria" w:eastAsia="Times New Roman" w:hAnsi="Cambria"/>
          <w:szCs w:val="24"/>
          <w:lang w:eastAsia="hu-HU"/>
        </w:rPr>
        <w:t>költségvetési</w:t>
      </w:r>
      <w:r>
        <w:rPr>
          <w:rFonts w:ascii="Cambria" w:eastAsia="Times New Roman" w:hAnsi="Cambria"/>
          <w:lang w:eastAsia="hu-HU"/>
        </w:rPr>
        <w:t xml:space="preserve"> szerv alapításának dátuma: 2013. május 30.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 xml:space="preserve">A </w:t>
      </w:r>
      <w:r>
        <w:rPr>
          <w:rFonts w:ascii="Cambria" w:eastAsia="Times New Roman" w:hAnsi="Cambria"/>
          <w:szCs w:val="24"/>
          <w:lang w:eastAsia="hu-HU"/>
        </w:rPr>
        <w:t>költségvetési</w:t>
      </w:r>
      <w:r>
        <w:rPr>
          <w:rFonts w:ascii="Cambria" w:eastAsia="Times New Roman" w:hAnsi="Cambria"/>
          <w:lang w:eastAsia="hu-HU"/>
        </w:rPr>
        <w:t xml:space="preserve"> szerv jogelőd költségvetési szervének</w:t>
      </w:r>
    </w:p>
    <w:tbl>
      <w:tblPr>
        <w:tblStyle w:val="Rcsostblzat3"/>
        <w:tblW w:w="5000" w:type="pct"/>
        <w:tblInd w:w="0" w:type="dxa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megnevezése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székhelye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lastRenderedPageBreak/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Mór Városi Önkormányzat Intézményi Gondnoksága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8060 Mór, Szent István tér 6.</w:t>
            </w:r>
          </w:p>
        </w:tc>
      </w:tr>
    </w:tbl>
    <w:p w:rsidR="00CF5914" w:rsidRDefault="00CF5914" w:rsidP="00CF5914">
      <w:pPr>
        <w:numPr>
          <w:ilvl w:val="0"/>
          <w:numId w:val="12"/>
        </w:numPr>
        <w:tabs>
          <w:tab w:val="left" w:leader="dot" w:pos="9072"/>
        </w:tabs>
        <w:spacing w:before="720" w:after="480" w:line="240" w:lineRule="auto"/>
        <w:ind w:left="357" w:right="-142" w:hanging="357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>
        <w:rPr>
          <w:rFonts w:ascii="Cambria" w:eastAsia="Times New Roman" w:hAnsi="Cambria"/>
          <w:b/>
          <w:sz w:val="28"/>
          <w:szCs w:val="24"/>
          <w:lang w:eastAsia="hu-HU"/>
        </w:rPr>
        <w:t>A költségvetési szerv irányítása, felügyelete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sz w:val="24"/>
          <w:szCs w:val="20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 irányító szervének</w:t>
      </w:r>
    </w:p>
    <w:p w:rsidR="00CF5914" w:rsidRDefault="00CF5914" w:rsidP="00CF5914">
      <w:pPr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megnevezése: Mór Városi Önkormányzat Képviselő-testülete</w:t>
      </w:r>
    </w:p>
    <w:p w:rsidR="00CF5914" w:rsidRDefault="00CF5914" w:rsidP="00CF5914">
      <w:pPr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székhelye: 8060 Mór, Szent István tér 6.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 fenntartójának</w:t>
      </w:r>
    </w:p>
    <w:p w:rsidR="00CF5914" w:rsidRDefault="00CF5914" w:rsidP="00CF5914">
      <w:pPr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 xml:space="preserve"> megnevezése: Mór Városi Önkormányzat </w:t>
      </w:r>
    </w:p>
    <w:p w:rsidR="00CF5914" w:rsidRDefault="00CF5914" w:rsidP="00CF5914">
      <w:pPr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43" w:hanging="65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székhelye: 8060 Mór, Szent István tér 6.</w:t>
      </w:r>
    </w:p>
    <w:p w:rsidR="00CF5914" w:rsidRDefault="00CF5914" w:rsidP="00CF5914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1224" w:right="-143"/>
        <w:jc w:val="both"/>
        <w:rPr>
          <w:rFonts w:ascii="Cambria" w:eastAsia="Times New Roman" w:hAnsi="Cambria"/>
          <w:lang w:eastAsia="hu-HU"/>
        </w:rPr>
      </w:pPr>
    </w:p>
    <w:p w:rsidR="00CF5914" w:rsidRDefault="00CF5914" w:rsidP="00CF5914">
      <w:pPr>
        <w:numPr>
          <w:ilvl w:val="0"/>
          <w:numId w:val="12"/>
        </w:numPr>
        <w:tabs>
          <w:tab w:val="left" w:leader="dot" w:pos="9072"/>
        </w:tabs>
        <w:spacing w:before="720" w:after="480" w:line="240" w:lineRule="auto"/>
        <w:ind w:right="-143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>
        <w:rPr>
          <w:rFonts w:ascii="Cambria" w:eastAsia="Times New Roman" w:hAnsi="Cambria"/>
          <w:b/>
          <w:sz w:val="28"/>
          <w:szCs w:val="24"/>
          <w:lang w:eastAsia="hu-HU"/>
        </w:rPr>
        <w:t>A költségvetési szerv tevékenysége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 közfeladata: A gyermekek védelméről és a gyámügyi igazgatásról szóló 1997. évi XXXI. törvény 21/A. § (3) bekezdés a) pontja alapján a gyermekétkeztetés biztosítása a települési önkormányzat közigazgatási területén a tankerületi központ, valamint az állami szakképzési és felnőttképzési szerv által fenntartott nem bentlakásos nevelési-oktatási intézményben.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 főtevékenységének államháztartási szakágazati besorolása:</w:t>
      </w:r>
    </w:p>
    <w:tbl>
      <w:tblPr>
        <w:tblStyle w:val="Rcsostblzat3"/>
        <w:tblW w:w="5000" w:type="pct"/>
        <w:tblInd w:w="0" w:type="dxa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szakágazat száma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szakágazat megnevezése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841117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Kormányzati és önkormányzati intézmények ellátó, kisegítő szolgálatai</w:t>
            </w:r>
          </w:p>
        </w:tc>
      </w:tr>
    </w:tbl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 alaptevékenysége: Mór város területén a Móri Radnóti Miklós Általános Iskolában, a Móri dr. Zimmermann Ágoston Általános Iskolában, a Móri Petőfi Sándor Általános Iskolában, a Móri Gárdonyi Géza Óvoda, Általános Iskola, Szakiskola és Egységes Gyógypedagógiai Módszertani Intézményben, a Móri Táncsics Mihály Gimnáziumban és a Kórház Főzőkonyhájában biztosítja a gyermekétkeztetést és a munkahelyi étkeztetést, valamint a kórházi ellátottak étkeztetését, továbbá a Meseház Óvoda móri székhelyintézménye tekintetében működteti a köznevelési intézmény feladatainak ellátását szolgáló, önkormányzati tulajdonban álló ingó és ingatlan vagyont.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 alaptevékenységének kormányzati funkció szerinti megjelölése:</w:t>
      </w:r>
    </w:p>
    <w:tbl>
      <w:tblPr>
        <w:tblStyle w:val="Rcsostblzat3"/>
        <w:tblW w:w="5000" w:type="pct"/>
        <w:tblInd w:w="0" w:type="dxa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kormányzati funkciószám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kormányzati funkció megnevezése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041231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Rövid időtartamú közfoglalkoztatás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041232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Start-munka program – Téli közfoglalkoztatás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041233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Hosszabb időtartamú közfoglalkoztatás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066020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Város-, községgazdálkodási egyéb szolgáltatások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lastRenderedPageBreak/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091140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Óvodai nevelés, ellátás működtetési feladatai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096015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Gyermekétkeztetés köznevelési intézményben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096025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Munkahelyi étkeztetés köznevelési intézményben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104037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Intézményen kívüli gyermekétkeztetés</w:t>
            </w:r>
          </w:p>
        </w:tc>
      </w:tr>
    </w:tbl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 illetékessége, működési területe: Mór város közigazgatási területe.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hanging="567"/>
        <w:jc w:val="both"/>
        <w:rPr>
          <w:rFonts w:ascii="Calibri Light" w:hAnsi="Calibri Light"/>
        </w:rPr>
      </w:pPr>
      <w:r>
        <w:rPr>
          <w:rFonts w:ascii="Cambria" w:eastAsia="Times New Roman" w:hAnsi="Cambria"/>
          <w:lang w:eastAsia="hu-HU"/>
        </w:rPr>
        <w:t>A költségvetési szerv vállalkozási tevékenységének felső határa: az államháztartásról szóló törvény végrehajtásáról szóló 368/2011. (XII. 31.) Korm. rendelet 5. § (2) bekezdésére tekintettel a mindenkori módosított kiadási előirányzatok 15%-a.</w:t>
      </w:r>
    </w:p>
    <w:p w:rsidR="00CF5914" w:rsidRDefault="00CF5914" w:rsidP="00CF5914">
      <w:pPr>
        <w:numPr>
          <w:ilvl w:val="0"/>
          <w:numId w:val="12"/>
        </w:numPr>
        <w:tabs>
          <w:tab w:val="left" w:leader="dot" w:pos="9072"/>
          <w:tab w:val="left" w:leader="dot" w:pos="9781"/>
        </w:tabs>
        <w:spacing w:before="720" w:after="480" w:line="240" w:lineRule="auto"/>
        <w:jc w:val="center"/>
        <w:rPr>
          <w:rFonts w:ascii="Cambria" w:eastAsia="Times New Roman" w:hAnsi="Cambria"/>
          <w:b/>
          <w:sz w:val="28"/>
          <w:szCs w:val="24"/>
          <w:lang w:eastAsia="hu-HU"/>
        </w:rPr>
      </w:pPr>
      <w:r>
        <w:rPr>
          <w:rFonts w:ascii="Cambria" w:eastAsia="Times New Roman" w:hAnsi="Cambria"/>
          <w:b/>
          <w:sz w:val="28"/>
          <w:szCs w:val="24"/>
          <w:lang w:eastAsia="hu-HU"/>
        </w:rPr>
        <w:t>A költségvetési szerv szervezete és működése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 vezetőjének megbízási rendje: A költségvetési szerv vezetőjét Mór Városi Önkormányzat Képviselő-testülete – pályázat útján – közalkalmazotti jogviszonyban legfeljebb 5 évig terjedő határozott időre bízza meg. Az egyéb munkáltatói jogokat a polgármester gyakorolja.</w:t>
      </w:r>
    </w:p>
    <w:p w:rsidR="00CF5914" w:rsidRDefault="00CF5914" w:rsidP="00CF5914">
      <w:pPr>
        <w:numPr>
          <w:ilvl w:val="1"/>
          <w:numId w:val="1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="Cambria" w:eastAsia="Times New Roman" w:hAnsi="Cambria"/>
          <w:lang w:eastAsia="hu-HU"/>
        </w:rPr>
      </w:pPr>
      <w:r>
        <w:rPr>
          <w:rFonts w:ascii="Cambria" w:eastAsia="Times New Roman" w:hAnsi="Cambria"/>
          <w:lang w:eastAsia="hu-HU"/>
        </w:rPr>
        <w:t>A költségvetési szervnél alkalmazásban álló személyek jogviszonya:</w:t>
      </w:r>
    </w:p>
    <w:tbl>
      <w:tblPr>
        <w:tblStyle w:val="Rcsostblzat3"/>
        <w:tblW w:w="5000" w:type="pct"/>
        <w:tblInd w:w="0" w:type="dxa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foglalkoztatási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jogviszonyt szabályozó jogszabály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közalkalmazotti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both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a közalkalmazottak jogállásáról szóló 1992. évi XXXIII. törvény</w:t>
            </w:r>
          </w:p>
        </w:tc>
      </w:tr>
      <w:tr w:rsidR="00CF5914" w:rsidTr="00CF591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közfoglalkoztatási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14" w:rsidRDefault="00CF5914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Cambria" w:eastAsia="Times New Roman" w:hAnsi="Cambria"/>
                <w:lang w:eastAsia="hu-HU"/>
              </w:rPr>
            </w:pPr>
            <w:r>
              <w:rPr>
                <w:rFonts w:ascii="Cambria" w:eastAsia="Times New Roman" w:hAnsi="Cambria"/>
                <w:lang w:eastAsia="hu-HU"/>
              </w:rPr>
              <w:t>a közfoglalkoztatásról és a közfoglalkoztatáshoz kapcsolódó, valamint egyéb törvények módosításáról szóló 2011. évi CVI. törvény</w:t>
            </w:r>
          </w:p>
        </w:tc>
      </w:tr>
    </w:tbl>
    <w:p w:rsidR="00CF5914" w:rsidRDefault="00CF5914" w:rsidP="00CF5914">
      <w:pPr>
        <w:tabs>
          <w:tab w:val="left" w:leader="dot" w:pos="9072"/>
          <w:tab w:val="left" w:leader="dot" w:pos="9781"/>
        </w:tabs>
        <w:spacing w:before="720" w:after="480" w:line="240" w:lineRule="auto"/>
        <w:ind w:left="357"/>
      </w:pP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36CA4"/>
    <w:rsid w:val="009961A0"/>
    <w:rsid w:val="009B00A2"/>
    <w:rsid w:val="009B6CB2"/>
    <w:rsid w:val="00A070EF"/>
    <w:rsid w:val="00A55C3C"/>
    <w:rsid w:val="00A76A57"/>
    <w:rsid w:val="00B372A6"/>
    <w:rsid w:val="00B667B3"/>
    <w:rsid w:val="00B8568E"/>
    <w:rsid w:val="00BA01DF"/>
    <w:rsid w:val="00BA47B9"/>
    <w:rsid w:val="00BC680A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9FEE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4848F5FCE84A209B584DF12C3756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D75B78-C26B-4406-959D-172108039CF0}"/>
      </w:docPartPr>
      <w:docPartBody>
        <w:p w:rsidR="009E0E72" w:rsidRDefault="0095635D" w:rsidP="0095635D">
          <w:pPr>
            <w:pStyle w:val="684848F5FCE84A209B584DF12C375676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BFFB2904E134F63ABAF881DDAC5B6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F6281A-BC7F-422E-BD92-AFFED156917B}"/>
      </w:docPartPr>
      <w:docPartBody>
        <w:p w:rsidR="009E0E72" w:rsidRDefault="0095635D" w:rsidP="0095635D">
          <w:pPr>
            <w:pStyle w:val="FBFFB2904E134F63ABAF881DDAC5B6C8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DE"/>
    <w:rsid w:val="003E67E7"/>
    <w:rsid w:val="003F2332"/>
    <w:rsid w:val="004B2DDE"/>
    <w:rsid w:val="00920FBD"/>
    <w:rsid w:val="0095635D"/>
    <w:rsid w:val="009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635D"/>
  </w:style>
  <w:style w:type="paragraph" w:customStyle="1" w:styleId="E809733BD04A4A74A1537A14ED1C583C">
    <w:name w:val="E809733BD04A4A74A1537A14ED1C583C"/>
    <w:rsid w:val="004B2DDE"/>
  </w:style>
  <w:style w:type="paragraph" w:customStyle="1" w:styleId="4804F7C9906048CB96BB9F08858D8F42">
    <w:name w:val="4804F7C9906048CB96BB9F08858D8F42"/>
    <w:rsid w:val="004B2DDE"/>
  </w:style>
  <w:style w:type="paragraph" w:customStyle="1" w:styleId="684848F5FCE84A209B584DF12C375676">
    <w:name w:val="684848F5FCE84A209B584DF12C375676"/>
    <w:rsid w:val="0095635D"/>
  </w:style>
  <w:style w:type="paragraph" w:customStyle="1" w:styleId="FBFFB2904E134F63ABAF881DDAC5B6C8">
    <w:name w:val="FBFFB2904E134F63ABAF881DDAC5B6C8"/>
    <w:rsid w:val="00956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4</cp:revision>
  <cp:lastPrinted>2019-06-25T08:23:00Z</cp:lastPrinted>
  <dcterms:created xsi:type="dcterms:W3CDTF">2019-07-02T06:58:00Z</dcterms:created>
  <dcterms:modified xsi:type="dcterms:W3CDTF">2019-07-04T05:46:00Z</dcterms:modified>
</cp:coreProperties>
</file>