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EC0" w:rsidRPr="00EE4EC0" w:rsidRDefault="00EE4EC0" w:rsidP="00EE4EC0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EE4EC0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:rsidR="00EE4EC0" w:rsidRPr="00EE4EC0" w:rsidRDefault="00EE4EC0" w:rsidP="00EE4EC0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EE4EC0">
        <w:rPr>
          <w:rFonts w:eastAsia="Calibri" w:cs="Arial"/>
          <w:b/>
          <w:bCs/>
          <w:szCs w:val="24"/>
          <w:lang w:eastAsia="en-US"/>
        </w:rPr>
        <w:t xml:space="preserve">171/2019.  (V.10.) Kt. </w:t>
      </w:r>
    </w:p>
    <w:p w:rsidR="00EE4EC0" w:rsidRPr="00EE4EC0" w:rsidRDefault="00EE4EC0" w:rsidP="00EE4EC0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EE4EC0">
        <w:rPr>
          <w:rFonts w:eastAsia="Calibri" w:cs="Arial"/>
          <w:b/>
          <w:bCs/>
          <w:szCs w:val="24"/>
          <w:lang w:eastAsia="en-US"/>
        </w:rPr>
        <w:t>határozata</w:t>
      </w:r>
    </w:p>
    <w:p w:rsidR="00EE4EC0" w:rsidRPr="00EE4EC0" w:rsidRDefault="00EE4EC0" w:rsidP="00EE4EC0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:rsidR="00EE4EC0" w:rsidRPr="00EE4EC0" w:rsidRDefault="00EE4EC0" w:rsidP="00EE4EC0">
      <w:pPr>
        <w:tabs>
          <w:tab w:val="left" w:pos="5270"/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EE4EC0">
        <w:rPr>
          <w:rFonts w:cs="Arial"/>
          <w:b/>
          <w:bCs/>
          <w:szCs w:val="24"/>
          <w:u w:val="single"/>
        </w:rPr>
        <w:t>„Humán közszolgáltatások fejlesztése Móron és térségében” című pályázat eszközbeszerzéseire vonatkozó közbeszerzési eljárás lezárásáról</w:t>
      </w:r>
    </w:p>
    <w:p w:rsidR="00EE4EC0" w:rsidRPr="00EE4EC0" w:rsidRDefault="00EE4EC0" w:rsidP="00EE4EC0">
      <w:pPr>
        <w:rPr>
          <w:rFonts w:cs="Arial"/>
          <w:szCs w:val="24"/>
        </w:rPr>
      </w:pPr>
    </w:p>
    <w:p w:rsidR="00EE4EC0" w:rsidRPr="00C70DAD" w:rsidRDefault="00EE4EC0" w:rsidP="00EE4EC0">
      <w:pPr>
        <w:spacing w:after="160" w:line="259" w:lineRule="auto"/>
        <w:rPr>
          <w:rFonts w:eastAsia="Calibri" w:cs="Arial"/>
          <w:iCs/>
          <w:szCs w:val="24"/>
          <w:lang w:eastAsia="en-US"/>
        </w:rPr>
      </w:pPr>
      <w:r w:rsidRPr="00C70DAD">
        <w:rPr>
          <w:rFonts w:eastAsia="Calibri" w:cs="Arial"/>
          <w:iCs/>
          <w:szCs w:val="24"/>
          <w:lang w:eastAsia="en-US"/>
        </w:rPr>
        <w:t xml:space="preserve">Mór Városi Önkormányzat Képviselő-testülete - az ajánlatkérő Önkormányzat részéről – a 33/2019. (I.30.) Kt. határozatával megindított, EFOP-1.5.2-16-2017-00013 </w:t>
      </w:r>
      <w:r w:rsidRPr="00C70DAD">
        <w:rPr>
          <w:rFonts w:eastAsia="Calibri" w:cs="Arial"/>
          <w:szCs w:val="24"/>
          <w:lang w:eastAsia="en-US"/>
        </w:rPr>
        <w:t>kódszámú, „</w:t>
      </w:r>
      <w:r w:rsidRPr="00C70DAD">
        <w:rPr>
          <w:rFonts w:eastAsia="Calibri" w:cs="Arial"/>
          <w:iCs/>
          <w:szCs w:val="24"/>
          <w:lang w:eastAsia="en-US"/>
        </w:rPr>
        <w:t xml:space="preserve">Humán közszolgáltatások fejlesztése Móron és térségében” </w:t>
      </w:r>
      <w:r w:rsidRPr="00C70DAD">
        <w:rPr>
          <w:rFonts w:eastAsia="Calibri" w:cs="Arial"/>
          <w:szCs w:val="24"/>
          <w:lang w:eastAsia="en-US"/>
        </w:rPr>
        <w:t xml:space="preserve">című pályázat eszközbeszerzéseire </w:t>
      </w:r>
      <w:r w:rsidRPr="00C70DAD">
        <w:rPr>
          <w:rFonts w:eastAsia="Calibri" w:cs="Arial"/>
          <w:iCs/>
          <w:szCs w:val="24"/>
          <w:lang w:eastAsia="en-US"/>
        </w:rPr>
        <w:t>vonatkozó közbeszerzési eljárást lezárva:</w:t>
      </w:r>
    </w:p>
    <w:p w:rsidR="00EE4EC0" w:rsidRPr="00C70DAD" w:rsidRDefault="00EE4EC0" w:rsidP="00EE4EC0">
      <w:pPr>
        <w:numPr>
          <w:ilvl w:val="1"/>
          <w:numId w:val="49"/>
        </w:numPr>
        <w:spacing w:after="160" w:line="259" w:lineRule="auto"/>
        <w:ind w:left="1068"/>
        <w:contextualSpacing/>
        <w:jc w:val="left"/>
        <w:rPr>
          <w:rFonts w:eastAsia="Calibri" w:cs="Arial"/>
          <w:bCs/>
          <w:szCs w:val="24"/>
          <w:lang w:eastAsia="en-US"/>
        </w:rPr>
      </w:pPr>
      <w:r w:rsidRPr="00C70DAD">
        <w:rPr>
          <w:rFonts w:eastAsia="Calibri" w:cs="Arial"/>
          <w:szCs w:val="24"/>
          <w:lang w:eastAsia="en-US"/>
        </w:rPr>
        <w:t xml:space="preserve">azt </w:t>
      </w:r>
      <w:r w:rsidRPr="00C70DAD">
        <w:rPr>
          <w:rFonts w:eastAsia="Calibri" w:cs="Arial"/>
          <w:b/>
          <w:szCs w:val="24"/>
          <w:lang w:eastAsia="en-US"/>
        </w:rPr>
        <w:t>eredményesnek nyilvánítja</w:t>
      </w:r>
      <w:r w:rsidRPr="00C70DAD">
        <w:rPr>
          <w:rFonts w:eastAsia="Calibri" w:cs="Arial"/>
          <w:bCs/>
          <w:szCs w:val="24"/>
          <w:lang w:eastAsia="en-US"/>
        </w:rPr>
        <w:t>.</w:t>
      </w:r>
    </w:p>
    <w:p w:rsidR="00EE4EC0" w:rsidRPr="00C70DAD" w:rsidRDefault="00EE4EC0" w:rsidP="00EE4EC0">
      <w:pPr>
        <w:ind w:left="1068"/>
        <w:contextualSpacing/>
        <w:rPr>
          <w:rFonts w:eastAsia="Calibri" w:cs="Arial"/>
          <w:bCs/>
          <w:szCs w:val="24"/>
          <w:lang w:eastAsia="en-US"/>
        </w:rPr>
      </w:pPr>
    </w:p>
    <w:p w:rsidR="00EE4EC0" w:rsidRPr="00C70DAD" w:rsidRDefault="00EE4EC0" w:rsidP="00EE4EC0">
      <w:pPr>
        <w:numPr>
          <w:ilvl w:val="0"/>
          <w:numId w:val="50"/>
        </w:numPr>
        <w:spacing w:after="160" w:line="259" w:lineRule="auto"/>
        <w:ind w:left="1069"/>
        <w:contextualSpacing/>
        <w:jc w:val="left"/>
        <w:rPr>
          <w:rFonts w:eastAsia="Calibri" w:cs="Arial"/>
          <w:bCs/>
          <w:szCs w:val="24"/>
          <w:lang w:eastAsia="en-US"/>
        </w:rPr>
      </w:pPr>
      <w:r w:rsidRPr="00C70DAD">
        <w:rPr>
          <w:rFonts w:eastAsia="Calibri" w:cs="Arial"/>
          <w:bCs/>
          <w:szCs w:val="24"/>
          <w:lang w:eastAsia="en-US"/>
        </w:rPr>
        <w:t xml:space="preserve">nyertes ajánlattevőnek a </w:t>
      </w:r>
      <w:r w:rsidRPr="00C70DAD">
        <w:rPr>
          <w:rFonts w:eastAsia="Calibri" w:cs="Arial"/>
          <w:b/>
          <w:bCs/>
          <w:szCs w:val="24"/>
          <w:lang w:eastAsia="en-US"/>
        </w:rPr>
        <w:t>PRIONITALL Számítástechnikai Kft.-t</w:t>
      </w:r>
      <w:r w:rsidRPr="00C70DAD">
        <w:rPr>
          <w:rFonts w:eastAsia="Calibri" w:cs="Arial"/>
          <w:bCs/>
          <w:szCs w:val="24"/>
          <w:lang w:eastAsia="en-US"/>
        </w:rPr>
        <w:t xml:space="preserve"> választja ki nettó 17 596 410 Ft + ÁFA ajánlati árral.</w:t>
      </w:r>
    </w:p>
    <w:p w:rsidR="00EE4EC0" w:rsidRPr="00C70DAD" w:rsidRDefault="00EE4EC0" w:rsidP="00EE4EC0">
      <w:pPr>
        <w:rPr>
          <w:rFonts w:eastAsia="Calibri" w:cs="Arial"/>
          <w:b/>
          <w:bCs/>
          <w:szCs w:val="24"/>
          <w:lang w:eastAsia="en-US"/>
        </w:rPr>
      </w:pPr>
      <w:bookmarkStart w:id="0" w:name="_GoBack"/>
      <w:bookmarkEnd w:id="0"/>
    </w:p>
    <w:p w:rsidR="00EE4EC0" w:rsidRPr="00C70DAD" w:rsidRDefault="00EE4EC0" w:rsidP="00EE4EC0">
      <w:pPr>
        <w:numPr>
          <w:ilvl w:val="1"/>
          <w:numId w:val="49"/>
        </w:numPr>
        <w:spacing w:after="160" w:line="259" w:lineRule="auto"/>
        <w:ind w:left="1068"/>
        <w:contextualSpacing/>
        <w:jc w:val="left"/>
        <w:rPr>
          <w:rFonts w:eastAsia="Calibri" w:cs="Arial"/>
          <w:bCs/>
          <w:szCs w:val="24"/>
          <w:lang w:eastAsia="en-US"/>
        </w:rPr>
      </w:pPr>
      <w:r w:rsidRPr="00C70DAD">
        <w:rPr>
          <w:rFonts w:eastAsia="Calibri" w:cs="Arial"/>
          <w:iCs/>
          <w:szCs w:val="24"/>
          <w:lang w:eastAsia="en-US"/>
        </w:rPr>
        <w:t>A szükséges fedezet rendelkezésre áll az EFOP-1.5.2 Humán erőforrás tárgyú projekt címen az Önkormányzat 2019. évi költségvetésében</w:t>
      </w:r>
      <w:r w:rsidRPr="00C70DAD">
        <w:rPr>
          <w:rFonts w:eastAsia="Calibri" w:cs="Arial"/>
          <w:bCs/>
          <w:szCs w:val="24"/>
          <w:lang w:eastAsia="en-US"/>
        </w:rPr>
        <w:t>.</w:t>
      </w:r>
    </w:p>
    <w:p w:rsidR="00EE4EC0" w:rsidRPr="00C70DAD" w:rsidRDefault="00EE4EC0" w:rsidP="00EE4EC0">
      <w:pPr>
        <w:ind w:left="1068"/>
        <w:contextualSpacing/>
        <w:rPr>
          <w:rFonts w:eastAsia="Calibri" w:cs="Arial"/>
          <w:bCs/>
          <w:szCs w:val="24"/>
          <w:lang w:eastAsia="en-US"/>
        </w:rPr>
      </w:pPr>
    </w:p>
    <w:p w:rsidR="00EE4EC0" w:rsidRPr="00C70DAD" w:rsidRDefault="00EE4EC0" w:rsidP="00EE4EC0">
      <w:pPr>
        <w:numPr>
          <w:ilvl w:val="1"/>
          <w:numId w:val="49"/>
        </w:numPr>
        <w:spacing w:after="160" w:line="259" w:lineRule="auto"/>
        <w:ind w:left="1068"/>
        <w:contextualSpacing/>
        <w:jc w:val="left"/>
        <w:rPr>
          <w:rFonts w:eastAsia="Calibri" w:cs="Arial"/>
          <w:bCs/>
          <w:szCs w:val="24"/>
          <w:lang w:eastAsia="en-US"/>
        </w:rPr>
      </w:pPr>
      <w:r w:rsidRPr="00C70DAD">
        <w:rPr>
          <w:rFonts w:eastAsia="Calibri" w:cs="Arial"/>
          <w:iCs/>
          <w:szCs w:val="24"/>
          <w:lang w:eastAsia="en-US"/>
        </w:rPr>
        <w:t xml:space="preserve">a Képviselő-testület </w:t>
      </w:r>
      <w:r w:rsidRPr="00C70DAD">
        <w:rPr>
          <w:rFonts w:eastAsia="Calibri" w:cs="Arial"/>
          <w:bCs/>
          <w:szCs w:val="24"/>
          <w:lang w:eastAsia="en-US"/>
        </w:rPr>
        <w:t xml:space="preserve">felhatalmazza a polgármestert az ajánlattételi felhívásnak, dokumentációnak és nyertes ajánlatnak megfelelő tartalommal megköthető vállalkozási szerződés aláírására. </w:t>
      </w:r>
    </w:p>
    <w:p w:rsidR="00EE4EC0" w:rsidRPr="00C70DAD" w:rsidRDefault="00EE4EC0" w:rsidP="00EE4EC0">
      <w:pPr>
        <w:spacing w:line="259" w:lineRule="auto"/>
        <w:rPr>
          <w:rFonts w:eastAsia="Calibri" w:cs="Arial"/>
          <w:iCs/>
          <w:szCs w:val="24"/>
          <w:lang w:eastAsia="en-US"/>
        </w:rPr>
      </w:pPr>
    </w:p>
    <w:p w:rsidR="00EE4EC0" w:rsidRPr="00C70DAD" w:rsidRDefault="00EE4EC0" w:rsidP="00EE4EC0">
      <w:pPr>
        <w:jc w:val="left"/>
        <w:rPr>
          <w:rFonts w:eastAsia="Calibri" w:cs="Arial"/>
          <w:szCs w:val="24"/>
          <w:lang w:eastAsia="en-US"/>
        </w:rPr>
      </w:pPr>
      <w:r w:rsidRPr="00C70DAD">
        <w:rPr>
          <w:rFonts w:eastAsia="Calibri" w:cs="Arial"/>
          <w:szCs w:val="24"/>
          <w:u w:val="single"/>
          <w:lang w:eastAsia="en-US"/>
        </w:rPr>
        <w:t>Határidő</w:t>
      </w:r>
      <w:r w:rsidRPr="00C70DAD">
        <w:rPr>
          <w:rFonts w:eastAsia="Calibri" w:cs="Arial"/>
          <w:szCs w:val="24"/>
          <w:lang w:eastAsia="en-US"/>
        </w:rPr>
        <w:t>: 2019.05.31.</w:t>
      </w:r>
    </w:p>
    <w:p w:rsidR="00EE4EC0" w:rsidRPr="00C70DAD" w:rsidRDefault="00EE4EC0" w:rsidP="00EE4EC0">
      <w:pPr>
        <w:jc w:val="left"/>
        <w:rPr>
          <w:rFonts w:eastAsia="Calibri" w:cs="Arial"/>
          <w:szCs w:val="24"/>
          <w:lang w:eastAsia="en-US"/>
        </w:rPr>
      </w:pPr>
      <w:r w:rsidRPr="00C70DAD">
        <w:rPr>
          <w:rFonts w:eastAsia="Calibri" w:cs="Arial"/>
          <w:szCs w:val="24"/>
          <w:u w:val="single"/>
          <w:lang w:eastAsia="en-US"/>
        </w:rPr>
        <w:t>Felelős</w:t>
      </w:r>
      <w:r w:rsidRPr="00C70DAD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C70DAD">
        <w:rPr>
          <w:rFonts w:eastAsia="Calibri" w:cs="Arial"/>
          <w:szCs w:val="24"/>
          <w:lang w:eastAsia="en-US"/>
        </w:rPr>
        <w:t>polgármester(</w:t>
      </w:r>
      <w:proofErr w:type="gramEnd"/>
      <w:r w:rsidRPr="00C70DAD">
        <w:rPr>
          <w:rFonts w:eastAsia="Calibri" w:cs="Arial"/>
          <w:szCs w:val="24"/>
          <w:lang w:eastAsia="en-US"/>
        </w:rPr>
        <w:t>Projekt Iroda)</w:t>
      </w:r>
    </w:p>
    <w:p w:rsidR="00EE4EC0" w:rsidRPr="005B55F5" w:rsidRDefault="00EE4EC0" w:rsidP="00EE4EC0">
      <w:pPr>
        <w:rPr>
          <w:rFonts w:cs="Arial"/>
          <w:szCs w:val="24"/>
        </w:rPr>
      </w:pPr>
    </w:p>
    <w:p w:rsidR="00D14982" w:rsidRPr="00536165" w:rsidRDefault="00D14982">
      <w:pPr>
        <w:rPr>
          <w:szCs w:val="24"/>
        </w:rPr>
      </w:pPr>
    </w:p>
    <w:p w:rsidR="00D14982" w:rsidRPr="00536165" w:rsidRDefault="00D14982">
      <w:pPr>
        <w:rPr>
          <w:szCs w:val="24"/>
        </w:rPr>
      </w:pPr>
    </w:p>
    <w:p w:rsidR="00D14982" w:rsidRPr="00536165" w:rsidRDefault="00D14982">
      <w:pPr>
        <w:rPr>
          <w:szCs w:val="24"/>
        </w:rPr>
      </w:pPr>
    </w:p>
    <w:p w:rsidR="005B5F21" w:rsidRPr="00536165" w:rsidRDefault="005B5F21" w:rsidP="005B5F21">
      <w:pPr>
        <w:tabs>
          <w:tab w:val="left" w:pos="6096"/>
        </w:tabs>
        <w:rPr>
          <w:rFonts w:cs="Arial"/>
          <w:szCs w:val="24"/>
        </w:rPr>
      </w:pPr>
    </w:p>
    <w:p w:rsidR="005B5F21" w:rsidRPr="00536165" w:rsidRDefault="005B5F21" w:rsidP="005B5F21">
      <w:pPr>
        <w:tabs>
          <w:tab w:val="center" w:pos="2340"/>
          <w:tab w:val="center" w:pos="6840"/>
        </w:tabs>
        <w:rPr>
          <w:rFonts w:cs="Arial"/>
          <w:szCs w:val="24"/>
        </w:rPr>
      </w:pPr>
      <w:r w:rsidRPr="00536165">
        <w:rPr>
          <w:rFonts w:cs="Arial"/>
          <w:szCs w:val="24"/>
        </w:rPr>
        <w:tab/>
        <w:t>Fenyves Péter</w:t>
      </w:r>
      <w:r w:rsidRPr="00536165">
        <w:rPr>
          <w:rFonts w:cs="Arial"/>
          <w:szCs w:val="24"/>
        </w:rPr>
        <w:tab/>
        <w:t>Dr. Ujszászi György Szabolcs</w:t>
      </w:r>
    </w:p>
    <w:p w:rsidR="005B5F21" w:rsidRPr="00536165" w:rsidRDefault="005B5F21" w:rsidP="005B5F21">
      <w:pPr>
        <w:tabs>
          <w:tab w:val="center" w:pos="2340"/>
          <w:tab w:val="center" w:pos="6840"/>
        </w:tabs>
        <w:rPr>
          <w:rFonts w:ascii="Calibri" w:eastAsia="Calibri" w:hAnsi="Calibri"/>
          <w:szCs w:val="24"/>
          <w:lang w:eastAsia="en-US"/>
        </w:rPr>
      </w:pPr>
      <w:r w:rsidRPr="00536165">
        <w:rPr>
          <w:rFonts w:cs="Arial"/>
          <w:szCs w:val="24"/>
        </w:rPr>
        <w:tab/>
        <w:t>polgármester</w:t>
      </w:r>
      <w:r w:rsidRPr="00536165">
        <w:rPr>
          <w:rFonts w:cs="Arial"/>
          <w:szCs w:val="24"/>
        </w:rPr>
        <w:tab/>
        <w:t>jegyző</w:t>
      </w:r>
    </w:p>
    <w:p w:rsidR="005B5F21" w:rsidRPr="00536165" w:rsidRDefault="005B5F21" w:rsidP="005B5F21">
      <w:pPr>
        <w:rPr>
          <w:szCs w:val="24"/>
        </w:rPr>
      </w:pPr>
    </w:p>
    <w:sectPr w:rsidR="005B5F21" w:rsidRPr="0053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7545CE0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Cmsor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32154"/>
    <w:multiLevelType w:val="hybridMultilevel"/>
    <w:tmpl w:val="AC30321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C51C47"/>
    <w:multiLevelType w:val="hybridMultilevel"/>
    <w:tmpl w:val="CF86FB2C"/>
    <w:lvl w:ilvl="0" w:tplc="75B2BDE4">
      <w:start w:val="1"/>
      <w:numFmt w:val="decimal"/>
      <w:lvlText w:val="%1./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B3CD9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822F3"/>
    <w:multiLevelType w:val="hybridMultilevel"/>
    <w:tmpl w:val="EA962422"/>
    <w:lvl w:ilvl="0" w:tplc="9C68CD6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108F700D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77FBD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71C67"/>
    <w:multiLevelType w:val="hybridMultilevel"/>
    <w:tmpl w:val="AD82CB18"/>
    <w:lvl w:ilvl="0" w:tplc="F3F6C8DA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37A0873E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060C7"/>
    <w:multiLevelType w:val="hybridMultilevel"/>
    <w:tmpl w:val="1F4C029C"/>
    <w:lvl w:ilvl="0" w:tplc="CD6A0E30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E43B9"/>
    <w:multiLevelType w:val="hybridMultilevel"/>
    <w:tmpl w:val="F4085744"/>
    <w:lvl w:ilvl="0" w:tplc="A3847DB4">
      <w:start w:val="1"/>
      <w:numFmt w:val="decimal"/>
      <w:lvlText w:val="%1./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8593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04ABA"/>
    <w:multiLevelType w:val="hybridMultilevel"/>
    <w:tmpl w:val="A2D2E296"/>
    <w:lvl w:ilvl="0" w:tplc="23365252">
      <w:start w:val="1"/>
      <w:numFmt w:val="upperRoman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66D7A"/>
    <w:multiLevelType w:val="hybridMultilevel"/>
    <w:tmpl w:val="F4085744"/>
    <w:lvl w:ilvl="0" w:tplc="A3847DB4">
      <w:start w:val="1"/>
      <w:numFmt w:val="decimal"/>
      <w:lvlText w:val="%1./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529ED"/>
    <w:multiLevelType w:val="hybridMultilevel"/>
    <w:tmpl w:val="2C04FB82"/>
    <w:lvl w:ilvl="0" w:tplc="456A7048">
      <w:start w:val="2"/>
      <w:numFmt w:val="bullet"/>
      <w:lvlText w:val="-"/>
      <w:lvlJc w:val="left"/>
      <w:pPr>
        <w:ind w:left="1571" w:hanging="360"/>
      </w:pPr>
      <w:rPr>
        <w:rFonts w:ascii="Garamond" w:eastAsia="Times New Roman" w:hAnsi="Garamond" w:cs="Garamond" w:hint="default"/>
        <w:b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4E354BA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F078A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E3A6B"/>
    <w:multiLevelType w:val="hybridMultilevel"/>
    <w:tmpl w:val="AB403922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9674B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2014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strike w:val="0"/>
        <w:dstrike w:val="0"/>
        <w:u w:val="none"/>
        <w:effect w:val="none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46A3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321E3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73497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2"/>
  </w:num>
  <w:num w:numId="6">
    <w:abstractNumId w:val="22"/>
  </w:num>
  <w:num w:numId="7">
    <w:abstractNumId w:val="4"/>
  </w:num>
  <w:num w:numId="8">
    <w:abstractNumId w:val="4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</w:num>
  <w:num w:numId="21">
    <w:abstractNumId w:val="8"/>
  </w:num>
  <w:num w:numId="2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9"/>
  </w:num>
  <w:num w:numId="45">
    <w:abstractNumId w:val="23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1"/>
    <w:rsid w:val="00536165"/>
    <w:rsid w:val="005B5F21"/>
    <w:rsid w:val="006F04D4"/>
    <w:rsid w:val="00CE7634"/>
    <w:rsid w:val="00D14982"/>
    <w:rsid w:val="00E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3D12A-BAE7-4858-98E2-67D88F37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5F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14982"/>
    <w:pPr>
      <w:keepNext/>
      <w:numPr>
        <w:numId w:val="1"/>
      </w:numPr>
      <w:suppressAutoHyphens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14982"/>
    <w:pPr>
      <w:keepNext/>
      <w:widowControl w:val="0"/>
      <w:numPr>
        <w:ilvl w:val="1"/>
        <w:numId w:val="1"/>
      </w:numPr>
      <w:suppressAutoHyphens/>
      <w:spacing w:before="240" w:after="60"/>
      <w:jc w:val="center"/>
      <w:outlineLvl w:val="1"/>
    </w:pPr>
    <w:rPr>
      <w:rFonts w:ascii="Times New Roman" w:hAnsi="Times New Roman"/>
      <w:b/>
      <w:bCs/>
      <w:szCs w:val="24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D1498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14982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14982"/>
    <w:pPr>
      <w:keepNext/>
      <w:numPr>
        <w:ilvl w:val="4"/>
        <w:numId w:val="1"/>
      </w:numPr>
      <w:suppressAutoHyphens/>
      <w:outlineLvl w:val="4"/>
    </w:pPr>
    <w:rPr>
      <w:rFonts w:ascii="Times New Roman" w:hAnsi="Times New Roman"/>
      <w:b/>
      <w:bCs/>
      <w:szCs w:val="24"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D14982"/>
    <w:pPr>
      <w:numPr>
        <w:ilvl w:val="6"/>
        <w:numId w:val="1"/>
      </w:numPr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1498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D149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D1498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D1498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semiHidden/>
    <w:rsid w:val="00D149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D149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D1498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14982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D14982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982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982"/>
    <w:rPr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D1498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D14982"/>
  </w:style>
  <w:style w:type="paragraph" w:styleId="llb">
    <w:name w:val="footer"/>
    <w:basedOn w:val="Norml"/>
    <w:link w:val="llbChar"/>
    <w:uiPriority w:val="99"/>
    <w:semiHidden/>
    <w:unhideWhenUsed/>
    <w:rsid w:val="00D1498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D14982"/>
  </w:style>
  <w:style w:type="paragraph" w:styleId="Szvegtrzs">
    <w:name w:val="Body Text"/>
    <w:basedOn w:val="Norml"/>
    <w:link w:val="SzvegtrzsChar"/>
    <w:semiHidden/>
    <w:unhideWhenUsed/>
    <w:rsid w:val="00D14982"/>
    <w:pPr>
      <w:overflowPunct w:val="0"/>
      <w:autoSpaceDE w:val="0"/>
      <w:autoSpaceDN w:val="0"/>
      <w:adjustRightInd w:val="0"/>
    </w:pPr>
    <w:rPr>
      <w:rFonts w:ascii="Times New Roman" w:hAnsi="Times New Roman"/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D1498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9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98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982"/>
    <w:pPr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982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D14982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D14982"/>
  </w:style>
  <w:style w:type="paragraph" w:styleId="Listaszerbekezds">
    <w:name w:val="List Paragraph"/>
    <w:basedOn w:val="Norml"/>
    <w:link w:val="ListaszerbekezdsChar"/>
    <w:uiPriority w:val="34"/>
    <w:qFormat/>
    <w:rsid w:val="00D14982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14982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D14982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D14982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D14982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D14982"/>
    <w:rPr>
      <w:rFonts w:ascii="Arial" w:hAnsi="Arial" w:cs="Arial" w:hint="default"/>
      <w:b/>
      <w:bCs w:val="0"/>
      <w:sz w:val="24"/>
      <w:u w:val="single"/>
    </w:rPr>
  </w:style>
  <w:style w:type="table" w:styleId="Rcsostblzat">
    <w:name w:val="Table Grid"/>
    <w:basedOn w:val="Normltblzat"/>
    <w:rsid w:val="00D149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53616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2019-05-16T13:33:00Z</cp:lastPrinted>
  <dcterms:created xsi:type="dcterms:W3CDTF">2019-05-16T13:33:00Z</dcterms:created>
  <dcterms:modified xsi:type="dcterms:W3CDTF">2019-05-16T13:33:00Z</dcterms:modified>
</cp:coreProperties>
</file>