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0F" w:rsidRPr="00AA7A0F" w:rsidRDefault="00AA7A0F" w:rsidP="00AA7A0F">
      <w:pPr>
        <w:jc w:val="center"/>
        <w:rPr>
          <w:rFonts w:cs="Arial"/>
          <w:b/>
          <w:bCs/>
          <w:szCs w:val="24"/>
        </w:rPr>
      </w:pPr>
      <w:r w:rsidRPr="00AA7A0F">
        <w:rPr>
          <w:rFonts w:cs="Arial"/>
          <w:b/>
          <w:bCs/>
          <w:szCs w:val="24"/>
        </w:rPr>
        <w:t>Mór Városi Önkormányzat Képviselő-testületének</w:t>
      </w:r>
    </w:p>
    <w:p w:rsidR="00AA7A0F" w:rsidRPr="00AA7A0F" w:rsidRDefault="00AA7A0F" w:rsidP="00AA7A0F">
      <w:pPr>
        <w:jc w:val="center"/>
        <w:rPr>
          <w:rFonts w:cs="Arial"/>
          <w:b/>
          <w:bCs/>
          <w:szCs w:val="24"/>
        </w:rPr>
      </w:pPr>
      <w:r w:rsidRPr="00AA7A0F">
        <w:rPr>
          <w:rFonts w:cs="Arial"/>
          <w:b/>
          <w:bCs/>
          <w:szCs w:val="24"/>
        </w:rPr>
        <w:t xml:space="preserve">155/2019. (IV.24.) Kt. </w:t>
      </w:r>
    </w:p>
    <w:p w:rsidR="00AA7A0F" w:rsidRPr="00AA7A0F" w:rsidRDefault="00AA7A0F" w:rsidP="00AA7A0F">
      <w:pPr>
        <w:jc w:val="center"/>
        <w:rPr>
          <w:rFonts w:cs="Arial"/>
          <w:b/>
          <w:szCs w:val="24"/>
        </w:rPr>
      </w:pPr>
      <w:r w:rsidRPr="00AA7A0F">
        <w:rPr>
          <w:rFonts w:cs="Arial"/>
          <w:b/>
          <w:szCs w:val="24"/>
        </w:rPr>
        <w:t>határozata</w:t>
      </w:r>
    </w:p>
    <w:p w:rsidR="00AA7A0F" w:rsidRPr="00AA7A0F" w:rsidRDefault="00AA7A0F" w:rsidP="00AA7A0F">
      <w:pPr>
        <w:jc w:val="center"/>
        <w:rPr>
          <w:rFonts w:cs="Arial"/>
          <w:b/>
          <w:bCs/>
          <w:szCs w:val="24"/>
        </w:rPr>
      </w:pPr>
    </w:p>
    <w:p w:rsidR="00AA7A0F" w:rsidRPr="00AA7A0F" w:rsidRDefault="00AA7A0F" w:rsidP="00AA7A0F">
      <w:pPr>
        <w:tabs>
          <w:tab w:val="left" w:pos="6237"/>
        </w:tabs>
        <w:jc w:val="center"/>
        <w:rPr>
          <w:rFonts w:cs="Arial"/>
          <w:caps/>
          <w:sz w:val="28"/>
          <w:u w:val="single"/>
        </w:rPr>
      </w:pPr>
      <w:r w:rsidRPr="00AA7A0F">
        <w:rPr>
          <w:rFonts w:cs="Arial"/>
          <w:b/>
          <w:bCs/>
          <w:szCs w:val="24"/>
          <w:u w:val="single"/>
        </w:rPr>
        <w:t>„Városi piac területének rendezése, térrendezés” terveztetésére vonatkozó közbeszerzési eljárás köztes bírálatáról</w:t>
      </w:r>
    </w:p>
    <w:p w:rsidR="00AA7A0F" w:rsidRPr="00AA7A0F" w:rsidRDefault="00AA7A0F" w:rsidP="00AA7A0F">
      <w:pPr>
        <w:jc w:val="center"/>
        <w:rPr>
          <w:rFonts w:cs="Arial"/>
          <w:szCs w:val="24"/>
        </w:rPr>
      </w:pPr>
    </w:p>
    <w:p w:rsidR="00AA7A0F" w:rsidRPr="00D735F0" w:rsidRDefault="00AA7A0F" w:rsidP="00AA7A0F">
      <w:pPr>
        <w:rPr>
          <w:rStyle w:val="Oldalszm"/>
          <w:rFonts w:cs="Arial"/>
          <w:iCs/>
          <w:szCs w:val="24"/>
        </w:rPr>
      </w:pPr>
      <w:r w:rsidRPr="00D735F0">
        <w:rPr>
          <w:rStyle w:val="Oldalszm"/>
          <w:rFonts w:cs="Arial"/>
          <w:iCs/>
          <w:szCs w:val="24"/>
        </w:rPr>
        <w:t xml:space="preserve">Mór Városi Önkormányzat Képviselő-testülete - az ajánlatkérő Önkormányzat részéről – a </w:t>
      </w:r>
      <w:r>
        <w:rPr>
          <w:rStyle w:val="Oldalszm"/>
          <w:rFonts w:cs="Arial"/>
          <w:iCs/>
          <w:szCs w:val="24"/>
        </w:rPr>
        <w:t>65</w:t>
      </w:r>
      <w:r w:rsidRPr="00D735F0">
        <w:rPr>
          <w:rStyle w:val="Oldalszm"/>
          <w:rFonts w:cs="Arial"/>
          <w:iCs/>
          <w:szCs w:val="24"/>
        </w:rPr>
        <w:t>/201</w:t>
      </w:r>
      <w:r>
        <w:rPr>
          <w:rStyle w:val="Oldalszm"/>
          <w:rFonts w:cs="Arial"/>
          <w:iCs/>
          <w:szCs w:val="24"/>
        </w:rPr>
        <w:t>9</w:t>
      </w:r>
      <w:r w:rsidRPr="00D735F0">
        <w:rPr>
          <w:rStyle w:val="Oldalszm"/>
          <w:rFonts w:cs="Arial"/>
          <w:iCs/>
          <w:szCs w:val="24"/>
        </w:rPr>
        <w:t>. (I</w:t>
      </w:r>
      <w:r>
        <w:rPr>
          <w:rStyle w:val="Oldalszm"/>
          <w:rFonts w:cs="Arial"/>
          <w:iCs/>
          <w:szCs w:val="24"/>
        </w:rPr>
        <w:t>I</w:t>
      </w:r>
      <w:r w:rsidRPr="00D735F0">
        <w:rPr>
          <w:rStyle w:val="Oldalszm"/>
          <w:rFonts w:cs="Arial"/>
          <w:iCs/>
          <w:szCs w:val="24"/>
        </w:rPr>
        <w:t>.</w:t>
      </w:r>
      <w:r>
        <w:rPr>
          <w:rStyle w:val="Oldalszm"/>
          <w:rFonts w:cs="Arial"/>
          <w:iCs/>
          <w:szCs w:val="24"/>
        </w:rPr>
        <w:t>20</w:t>
      </w:r>
      <w:r w:rsidRPr="00D735F0">
        <w:rPr>
          <w:rStyle w:val="Oldalszm"/>
          <w:rFonts w:cs="Arial"/>
          <w:iCs/>
          <w:szCs w:val="24"/>
        </w:rPr>
        <w:t>.) Kt. határozat</w:t>
      </w:r>
      <w:r>
        <w:rPr>
          <w:rStyle w:val="Oldalszm"/>
          <w:rFonts w:cs="Arial"/>
          <w:iCs/>
          <w:szCs w:val="24"/>
        </w:rPr>
        <w:t>á</w:t>
      </w:r>
      <w:r w:rsidRPr="00D735F0">
        <w:rPr>
          <w:rStyle w:val="Oldalszm"/>
          <w:rFonts w:cs="Arial"/>
          <w:iCs/>
          <w:szCs w:val="24"/>
        </w:rPr>
        <w:t>val a</w:t>
      </w:r>
      <w:r>
        <w:rPr>
          <w:rFonts w:cs="Arial"/>
          <w:szCs w:val="24"/>
        </w:rPr>
        <w:t xml:space="preserve"> </w:t>
      </w:r>
      <w:r>
        <w:rPr>
          <w:rStyle w:val="Oldalszm"/>
          <w:rFonts w:cs="Arial"/>
          <w:iCs/>
          <w:szCs w:val="24"/>
        </w:rPr>
        <w:t>„</w:t>
      </w:r>
      <w:r w:rsidRPr="00B81449">
        <w:rPr>
          <w:rFonts w:cs="Arial"/>
          <w:szCs w:val="24"/>
        </w:rPr>
        <w:t>Városi piac területének rendezése, térrendezés</w:t>
      </w:r>
      <w:r>
        <w:rPr>
          <w:rFonts w:cs="Arial"/>
          <w:szCs w:val="24"/>
        </w:rPr>
        <w:t>”</w:t>
      </w:r>
      <w:r w:rsidRPr="00B81449">
        <w:rPr>
          <w:rFonts w:cs="Arial"/>
          <w:szCs w:val="24"/>
        </w:rPr>
        <w:t xml:space="preserve"> </w:t>
      </w:r>
      <w:r w:rsidRPr="008005A9">
        <w:rPr>
          <w:rFonts w:cs="Arial"/>
          <w:szCs w:val="24"/>
        </w:rPr>
        <w:t>beruházások terveztetésére</w:t>
      </w:r>
      <w:r w:rsidRPr="00D735F0">
        <w:rPr>
          <w:rStyle w:val="Oldalszm"/>
          <w:rFonts w:cs="Arial"/>
          <w:iCs/>
          <w:szCs w:val="24"/>
        </w:rPr>
        <w:t xml:space="preserve"> tárgyában indított közbeszerzési eljárás köztes bírálata során az alábbi döntéseket hozza:</w:t>
      </w:r>
    </w:p>
    <w:p w:rsidR="00AA7A0F" w:rsidRPr="00D735F0" w:rsidRDefault="00AA7A0F" w:rsidP="00AA7A0F">
      <w:pPr>
        <w:pStyle w:val="Listaszerbekezds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iCs/>
        </w:rPr>
      </w:pPr>
      <w:r w:rsidRPr="00D735F0">
        <w:rPr>
          <w:rFonts w:ascii="Arial" w:hAnsi="Arial" w:cs="Arial"/>
          <w:iCs/>
        </w:rPr>
        <w:t>a Kbt. 69. § (1)-(2) bekezdései szerinti megfelelőségnek, illetve érvénytelenségnek kérdéskörében megállapítja,</w:t>
      </w:r>
      <w:r>
        <w:rPr>
          <w:rFonts w:ascii="Arial" w:hAnsi="Arial" w:cs="Arial"/>
          <w:iCs/>
        </w:rPr>
        <w:t xml:space="preserve"> hogy </w:t>
      </w:r>
      <w:r>
        <w:rPr>
          <w:rStyle w:val="Oldalszm"/>
          <w:rFonts w:cs="Arial"/>
          <w:b/>
          <w:iCs/>
        </w:rPr>
        <w:t xml:space="preserve">MG Építész Kft. megfelelő </w:t>
      </w:r>
      <w:r w:rsidRPr="00935801">
        <w:rPr>
          <w:rStyle w:val="Oldalszm"/>
          <w:rFonts w:cs="Arial"/>
          <w:iCs/>
        </w:rPr>
        <w:t xml:space="preserve">ajánlatot </w:t>
      </w:r>
      <w:proofErr w:type="gramStart"/>
      <w:r w:rsidRPr="00935801">
        <w:rPr>
          <w:rStyle w:val="Oldalszm"/>
          <w:rFonts w:cs="Arial"/>
          <w:iCs/>
        </w:rPr>
        <w:t>tett</w:t>
      </w:r>
      <w:r>
        <w:rPr>
          <w:rStyle w:val="Oldalszm"/>
          <w:rFonts w:cs="Arial"/>
          <w:b/>
          <w:iCs/>
        </w:rPr>
        <w:t xml:space="preserve">,  </w:t>
      </w:r>
      <w:r w:rsidRPr="00965ED7">
        <w:rPr>
          <w:rStyle w:val="Oldalszm"/>
          <w:rFonts w:cs="Arial"/>
          <w:b/>
          <w:iCs/>
        </w:rPr>
        <w:t>ATROX</w:t>
      </w:r>
      <w:proofErr w:type="gramEnd"/>
      <w:r w:rsidRPr="00965ED7">
        <w:rPr>
          <w:rStyle w:val="Oldalszm"/>
          <w:rFonts w:cs="Arial"/>
          <w:b/>
          <w:iCs/>
        </w:rPr>
        <w:t>-MÉRNÖK Kft</w:t>
      </w:r>
      <w:r w:rsidRPr="00965ED7">
        <w:rPr>
          <w:rStyle w:val="Oldalszm"/>
          <w:rFonts w:cs="Arial"/>
          <w:iCs/>
        </w:rPr>
        <w:t xml:space="preserve">. </w:t>
      </w:r>
      <w:r w:rsidRPr="00935801">
        <w:rPr>
          <w:rStyle w:val="Oldalszm"/>
          <w:rFonts w:cs="Arial"/>
          <w:b/>
          <w:iCs/>
        </w:rPr>
        <w:t>érvénytelen</w:t>
      </w:r>
      <w:r>
        <w:rPr>
          <w:rStyle w:val="Oldalszm"/>
          <w:rFonts w:cs="Arial"/>
          <w:iCs/>
        </w:rPr>
        <w:t xml:space="preserve"> ajánlatot tett. </w:t>
      </w:r>
      <w:r w:rsidRPr="00965ED7">
        <w:rPr>
          <w:rStyle w:val="Oldalszm"/>
          <w:rFonts w:cs="Arial"/>
          <w:b/>
          <w:iCs/>
        </w:rPr>
        <w:t>FEJÉR Tervező és Mérnökiroda Kft</w:t>
      </w:r>
      <w:r w:rsidRPr="00965ED7">
        <w:rPr>
          <w:rStyle w:val="Oldalszm"/>
          <w:rFonts w:cs="Arial"/>
          <w:iCs/>
        </w:rPr>
        <w:t>. (8086 Felcsút, Fő utca 221.) és</w:t>
      </w:r>
      <w:r w:rsidRPr="00965ED7">
        <w:rPr>
          <w:rStyle w:val="Oldalszm"/>
          <w:rFonts w:cs="Arial"/>
          <w:b/>
          <w:iCs/>
        </w:rPr>
        <w:t xml:space="preserve"> </w:t>
      </w:r>
      <w:proofErr w:type="spellStart"/>
      <w:r w:rsidRPr="00965ED7">
        <w:rPr>
          <w:rStyle w:val="Oldalszm"/>
          <w:rFonts w:cs="Arial"/>
          <w:b/>
          <w:iCs/>
        </w:rPr>
        <w:t>Opinion</w:t>
      </w:r>
      <w:proofErr w:type="spellEnd"/>
      <w:r w:rsidRPr="00965ED7">
        <w:rPr>
          <w:rStyle w:val="Oldalszm"/>
          <w:rFonts w:cs="Arial"/>
          <w:b/>
          <w:iCs/>
        </w:rPr>
        <w:t xml:space="preserve"> </w:t>
      </w:r>
      <w:proofErr w:type="spellStart"/>
      <w:r w:rsidRPr="00965ED7">
        <w:rPr>
          <w:rStyle w:val="Oldalszm"/>
          <w:rFonts w:cs="Arial"/>
          <w:b/>
          <w:iCs/>
        </w:rPr>
        <w:t>Builders</w:t>
      </w:r>
      <w:proofErr w:type="spellEnd"/>
      <w:r w:rsidRPr="00965ED7">
        <w:rPr>
          <w:rStyle w:val="Oldalszm"/>
          <w:rFonts w:cs="Arial"/>
          <w:b/>
          <w:iCs/>
        </w:rPr>
        <w:t xml:space="preserve"> Kft. </w:t>
      </w:r>
      <w:r w:rsidRPr="00965ED7">
        <w:rPr>
          <w:rStyle w:val="Oldalszm"/>
          <w:rFonts w:cs="Arial"/>
          <w:iCs/>
        </w:rPr>
        <w:t>(1111 Budapest, Szent Gellért Tér 3.)</w:t>
      </w:r>
      <w:r w:rsidRPr="00965ED7">
        <w:rPr>
          <w:rStyle w:val="Oldalszm"/>
          <w:rFonts w:cs="Arial"/>
          <w:b/>
          <w:iCs/>
        </w:rPr>
        <w:t xml:space="preserve"> közös</w:t>
      </w:r>
      <w:r>
        <w:rPr>
          <w:rStyle w:val="Oldalszm"/>
          <w:rFonts w:cs="Arial"/>
          <w:b/>
          <w:iCs/>
        </w:rPr>
        <w:t xml:space="preserve"> ajánlattevők érvénytelen </w:t>
      </w:r>
      <w:r w:rsidRPr="001527C2">
        <w:rPr>
          <w:rStyle w:val="Oldalszm"/>
          <w:rFonts w:cs="Arial"/>
          <w:iCs/>
        </w:rPr>
        <w:t>ajánlatot tettek</w:t>
      </w:r>
      <w:r>
        <w:rPr>
          <w:rStyle w:val="Oldalszm"/>
          <w:rFonts w:cs="Arial"/>
          <w:iCs/>
        </w:rPr>
        <w:t xml:space="preserve">. </w:t>
      </w:r>
      <w:proofErr w:type="spellStart"/>
      <w:r w:rsidRPr="001527C2">
        <w:rPr>
          <w:rStyle w:val="Oldalszm"/>
          <w:rFonts w:cs="Arial"/>
          <w:b/>
          <w:iCs/>
        </w:rPr>
        <w:t>Perfektum</w:t>
      </w:r>
      <w:proofErr w:type="spellEnd"/>
      <w:r w:rsidRPr="001527C2">
        <w:rPr>
          <w:rStyle w:val="Oldalszm"/>
          <w:rFonts w:cs="Arial"/>
          <w:b/>
          <w:iCs/>
        </w:rPr>
        <w:t xml:space="preserve"> Építész Kft</w:t>
      </w:r>
      <w:r>
        <w:rPr>
          <w:rStyle w:val="Oldalszm"/>
          <w:rFonts w:cs="Arial"/>
          <w:iCs/>
        </w:rPr>
        <w:t xml:space="preserve"> </w:t>
      </w:r>
      <w:r w:rsidRPr="00935801">
        <w:rPr>
          <w:rStyle w:val="Oldalszm"/>
          <w:rFonts w:cs="Arial"/>
          <w:b/>
          <w:iCs/>
        </w:rPr>
        <w:t>érvénytelen</w:t>
      </w:r>
      <w:r>
        <w:rPr>
          <w:rStyle w:val="Oldalszm"/>
          <w:rFonts w:cs="Arial"/>
          <w:iCs/>
        </w:rPr>
        <w:t xml:space="preserve"> ajánlatot</w:t>
      </w:r>
      <w:r w:rsidRPr="00D735F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tett.</w:t>
      </w:r>
    </w:p>
    <w:p w:rsidR="00AA7A0F" w:rsidRPr="00D735F0" w:rsidRDefault="00AA7A0F" w:rsidP="00AA7A0F">
      <w:pPr>
        <w:pStyle w:val="Listaszerbekezds"/>
        <w:jc w:val="both"/>
        <w:rPr>
          <w:rFonts w:ascii="Arial" w:hAnsi="Arial" w:cs="Arial"/>
          <w:iCs/>
        </w:rPr>
      </w:pPr>
    </w:p>
    <w:p w:rsidR="00AA7A0F" w:rsidRPr="00974587" w:rsidRDefault="00AA7A0F" w:rsidP="00AA7A0F">
      <w:pPr>
        <w:pStyle w:val="Listaszerbekezds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iCs/>
        </w:rPr>
      </w:pPr>
      <w:r w:rsidRPr="00974587">
        <w:rPr>
          <w:rFonts w:ascii="Arial" w:hAnsi="Arial" w:cs="Arial"/>
          <w:iCs/>
        </w:rPr>
        <w:t xml:space="preserve">megállapítja továbbá, hogy a jelen közbeszerzési eljárásban az értékelési szempontokra figyelemmel a legkedvezőbbnek tekinthető ajánlatot </w:t>
      </w:r>
      <w:r w:rsidRPr="00974587">
        <w:rPr>
          <w:rStyle w:val="Oldalszm"/>
          <w:rFonts w:cs="Arial"/>
          <w:b/>
          <w:iCs/>
        </w:rPr>
        <w:t xml:space="preserve">MG Építész Kft. </w:t>
      </w:r>
      <w:r w:rsidRPr="00974587">
        <w:rPr>
          <w:rFonts w:ascii="Arial" w:hAnsi="Arial" w:cs="Arial"/>
          <w:iCs/>
        </w:rPr>
        <w:t xml:space="preserve">tette. </w:t>
      </w:r>
    </w:p>
    <w:p w:rsidR="00AA7A0F" w:rsidRPr="00D735F0" w:rsidRDefault="00AA7A0F" w:rsidP="00AA7A0F">
      <w:pPr>
        <w:pStyle w:val="Listaszerbekezds"/>
        <w:jc w:val="both"/>
        <w:rPr>
          <w:rFonts w:ascii="Arial" w:hAnsi="Arial" w:cs="Arial"/>
          <w:iCs/>
        </w:rPr>
      </w:pPr>
      <w:bookmarkStart w:id="0" w:name="_GoBack"/>
      <w:bookmarkEnd w:id="0"/>
    </w:p>
    <w:p w:rsidR="00AA7A0F" w:rsidRPr="00974587" w:rsidRDefault="00AA7A0F" w:rsidP="00AA7A0F">
      <w:pPr>
        <w:pStyle w:val="Listaszerbekezds"/>
        <w:numPr>
          <w:ilvl w:val="0"/>
          <w:numId w:val="1"/>
        </w:numPr>
        <w:spacing w:line="259" w:lineRule="auto"/>
        <w:contextualSpacing/>
        <w:jc w:val="both"/>
        <w:rPr>
          <w:rFonts w:ascii="Arial" w:hAnsi="Arial" w:cs="Arial"/>
          <w:iCs/>
        </w:rPr>
      </w:pPr>
      <w:r w:rsidRPr="00974587">
        <w:rPr>
          <w:rFonts w:ascii="Arial" w:hAnsi="Arial" w:cs="Arial"/>
          <w:iCs/>
        </w:rPr>
        <w:t>A Kbt. 69. § (4) bekezdése alapján az alábbi ajánlattevőt hívja fel az eljárást megindító felhívásban előírt igazolások benyújtására:</w:t>
      </w:r>
      <w:r w:rsidRPr="00974587">
        <w:rPr>
          <w:rStyle w:val="Oldalszm"/>
          <w:rFonts w:cs="Arial"/>
          <w:b/>
          <w:iCs/>
        </w:rPr>
        <w:t xml:space="preserve"> MG Építész Kft.</w:t>
      </w:r>
    </w:p>
    <w:p w:rsidR="00AA7A0F" w:rsidRPr="00D735F0" w:rsidRDefault="00AA7A0F" w:rsidP="00AA7A0F">
      <w:pPr>
        <w:rPr>
          <w:rFonts w:cs="Arial"/>
          <w:iCs/>
          <w:szCs w:val="24"/>
        </w:rPr>
      </w:pPr>
    </w:p>
    <w:p w:rsidR="00AA7A0F" w:rsidRPr="00D735F0" w:rsidRDefault="00AA7A0F" w:rsidP="00AA7A0F">
      <w:pPr>
        <w:rPr>
          <w:rFonts w:cs="Arial"/>
          <w:szCs w:val="24"/>
        </w:rPr>
      </w:pPr>
      <w:r w:rsidRPr="00D735F0">
        <w:rPr>
          <w:rFonts w:cs="Arial"/>
          <w:szCs w:val="24"/>
          <w:u w:val="single"/>
        </w:rPr>
        <w:t>Határidő</w:t>
      </w:r>
      <w:r w:rsidRPr="00D735F0">
        <w:rPr>
          <w:rFonts w:cs="Arial"/>
          <w:szCs w:val="24"/>
        </w:rPr>
        <w:t>: 201</w:t>
      </w:r>
      <w:r>
        <w:rPr>
          <w:rFonts w:cs="Arial"/>
          <w:szCs w:val="24"/>
        </w:rPr>
        <w:t>9</w:t>
      </w:r>
      <w:r w:rsidRPr="00D735F0">
        <w:rPr>
          <w:rFonts w:cs="Arial"/>
          <w:szCs w:val="24"/>
        </w:rPr>
        <w:t>.0</w:t>
      </w:r>
      <w:r>
        <w:rPr>
          <w:rFonts w:cs="Arial"/>
          <w:szCs w:val="24"/>
        </w:rPr>
        <w:t>5</w:t>
      </w:r>
      <w:r w:rsidRPr="00D735F0">
        <w:rPr>
          <w:rFonts w:cs="Arial"/>
          <w:szCs w:val="24"/>
        </w:rPr>
        <w:t>.</w:t>
      </w:r>
      <w:r>
        <w:rPr>
          <w:rFonts w:cs="Arial"/>
          <w:szCs w:val="24"/>
        </w:rPr>
        <w:t>03</w:t>
      </w:r>
      <w:r w:rsidRPr="00D735F0">
        <w:rPr>
          <w:rFonts w:cs="Arial"/>
          <w:szCs w:val="24"/>
        </w:rPr>
        <w:t>.</w:t>
      </w:r>
    </w:p>
    <w:p w:rsidR="00AA7A0F" w:rsidRPr="00D735F0" w:rsidRDefault="00AA7A0F" w:rsidP="00AA7A0F">
      <w:pPr>
        <w:rPr>
          <w:rFonts w:cs="Arial"/>
          <w:szCs w:val="24"/>
        </w:rPr>
      </w:pPr>
      <w:r w:rsidRPr="00D735F0">
        <w:rPr>
          <w:rFonts w:cs="Arial"/>
          <w:szCs w:val="24"/>
          <w:u w:val="single"/>
        </w:rPr>
        <w:t>Felelős</w:t>
      </w:r>
      <w:r w:rsidRPr="00D735F0">
        <w:rPr>
          <w:rFonts w:cs="Arial"/>
          <w:szCs w:val="24"/>
        </w:rPr>
        <w:t xml:space="preserve">: </w:t>
      </w:r>
      <w:proofErr w:type="gramStart"/>
      <w:r w:rsidRPr="00D735F0">
        <w:rPr>
          <w:rFonts w:cs="Arial"/>
          <w:szCs w:val="24"/>
        </w:rPr>
        <w:t>polgármester(</w:t>
      </w:r>
      <w:proofErr w:type="gramEnd"/>
      <w:r w:rsidRPr="00D735F0">
        <w:rPr>
          <w:rFonts w:cs="Arial"/>
          <w:szCs w:val="24"/>
        </w:rPr>
        <w:t>Projekt Iroda)</w:t>
      </w: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74FFD"/>
    <w:rsid w:val="00096809"/>
    <w:rsid w:val="001E0A3A"/>
    <w:rsid w:val="001E73CD"/>
    <w:rsid w:val="00264D15"/>
    <w:rsid w:val="0028330A"/>
    <w:rsid w:val="005146A0"/>
    <w:rsid w:val="00691332"/>
    <w:rsid w:val="006F04D4"/>
    <w:rsid w:val="00782F5E"/>
    <w:rsid w:val="00A12674"/>
    <w:rsid w:val="00AA7A0F"/>
    <w:rsid w:val="00AE6F54"/>
    <w:rsid w:val="00BB1197"/>
    <w:rsid w:val="00CE7634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AA7A0F"/>
    <w:rPr>
      <w:rFonts w:ascii="Arial" w:hAnsi="Arial"/>
      <w:sz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AA7A0F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AA7A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2019-05-08T08:23:00Z</cp:lastPrinted>
  <dcterms:created xsi:type="dcterms:W3CDTF">2019-05-08T08:23:00Z</dcterms:created>
  <dcterms:modified xsi:type="dcterms:W3CDTF">2019-05-08T08:23:00Z</dcterms:modified>
</cp:coreProperties>
</file>