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057DAF" w:rsidRPr="00057DAF" w:rsidRDefault="00D67C58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232753">
        <w:rPr>
          <w:rFonts w:ascii="Arial" w:hAnsi="Arial" w:cs="Arial"/>
          <w:b/>
          <w:bCs/>
          <w:sz w:val="24"/>
          <w:szCs w:val="24"/>
        </w:rPr>
        <w:t>8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/2019. (I</w:t>
      </w:r>
      <w:r w:rsidR="00C0142D">
        <w:rPr>
          <w:rFonts w:ascii="Arial" w:hAnsi="Arial" w:cs="Arial"/>
          <w:b/>
          <w:bCs/>
          <w:sz w:val="24"/>
          <w:szCs w:val="24"/>
        </w:rPr>
        <w:t>I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I.2</w:t>
      </w:r>
      <w:r w:rsidR="00C0142D">
        <w:rPr>
          <w:rFonts w:ascii="Arial" w:hAnsi="Arial" w:cs="Arial"/>
          <w:b/>
          <w:bCs/>
          <w:sz w:val="24"/>
          <w:szCs w:val="24"/>
        </w:rPr>
        <w:t>7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 xml:space="preserve">.) Kt. 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határozata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32753" w:rsidRPr="00232753" w:rsidRDefault="00232753" w:rsidP="00232753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23275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Mór Városi Önkormányzat közbeszerzési szabályzatának módosítása tárgyában</w:t>
      </w:r>
    </w:p>
    <w:p w:rsidR="00057DAF" w:rsidRPr="00057DAF" w:rsidRDefault="00057DAF" w:rsidP="00057D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53">
        <w:rPr>
          <w:rFonts w:ascii="Arial" w:hAnsi="Arial" w:cs="Arial"/>
          <w:sz w:val="24"/>
          <w:szCs w:val="24"/>
        </w:rPr>
        <w:t>Mór Városi Önkormányzat Képviselő-testülete 17/2016. (I.27.) Kt. határozatával jóváhagyott, és 349/2017. (XI.29.) valamint 284/2018. (VIII. 29.) Kt. határozataival módosított Közbeszerzési Szabályzatát (a továbbiakban: Közbeszerzési Szabályzat) 2019. április 1-jei hatállyal az alábbiak szerint módosítja: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53">
        <w:rPr>
          <w:rFonts w:ascii="Arial" w:hAnsi="Arial" w:cs="Arial"/>
          <w:sz w:val="24"/>
          <w:szCs w:val="24"/>
        </w:rPr>
        <w:t>1. A Közbeszerzési Szabályzat I.9./ pontja az alábbiak szerint egészül ki: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2753" w:rsidRPr="00232753" w:rsidRDefault="00232753" w:rsidP="00232753">
      <w:pPr>
        <w:spacing w:after="0" w:line="240" w:lineRule="auto"/>
        <w:jc w:val="both"/>
        <w:outlineLvl w:val="0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bCs/>
          <w:sz w:val="24"/>
          <w:szCs w:val="24"/>
          <w:lang w:eastAsia="hu-HU"/>
        </w:rPr>
        <w:t>„I.9./ M</w:t>
      </w: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 xml:space="preserve">inden egyes közbeszerzési eljárást - annak előkészítésétől az eljárás alapján kötött szerződés teljesítéséig terjedően - írásban kell dokumentálni. A dokumentációt jogszabályokban meghatározott ideig meg kell őrizni. </w:t>
      </w:r>
      <w:r w:rsidRPr="00232753">
        <w:rPr>
          <w:rFonts w:ascii="Garamond" w:eastAsia="Times New Roman" w:hAnsi="Garamond" w:cs="Arial"/>
          <w:i/>
          <w:sz w:val="24"/>
          <w:szCs w:val="24"/>
          <w:lang w:eastAsia="hu-HU"/>
        </w:rPr>
        <w:t>A közbeszerzési eljárás során, a Kbt.-ben vagy végrehajtási rendeletében szabályozott írásbeli kommunikáció – ha a 424/2017. (XII. 19.) Korm. rendeletből más nem következik – elektronikus úton, az EKR-ben történik.”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highlight w:val="yellow"/>
          <w:u w:val="single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53">
        <w:rPr>
          <w:rFonts w:ascii="Arial" w:hAnsi="Arial" w:cs="Arial"/>
          <w:sz w:val="24"/>
          <w:szCs w:val="24"/>
        </w:rPr>
        <w:t>2. A Közbeszerzési Szabályzat II.1./ pontja ötödik francia bekezdése helyébe a következő rendelkezés lép: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2753" w:rsidRPr="00232753" w:rsidRDefault="00232753" w:rsidP="002327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„- a tervezett eljárás időbeli ütemezését (megindításának, valamint a szerződés teljesítésének várható időpontját),”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53">
        <w:rPr>
          <w:rFonts w:ascii="Arial" w:hAnsi="Arial" w:cs="Arial"/>
          <w:sz w:val="24"/>
          <w:szCs w:val="24"/>
        </w:rPr>
        <w:t>3. A Közbeszerzési Szabályzat II.5./ és II.6./ pontjai helyébe az alábbi rendelkezések kerülnek: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„II.5./ A közbeszerzési tervet, valamint annak módosítását (módosításait) az elfogadását követően haladéktalanul az EKR-ben közzé kell tenni.</w:t>
      </w:r>
    </w:p>
    <w:p w:rsidR="00232753" w:rsidRPr="00232753" w:rsidRDefault="00232753" w:rsidP="0023275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II.6./ A közbeszerzési tervnek az EKR-ben a tárgyévet követő évre vonatkozó közbeszerzési terv EKR-ben történő közzétételéig kell elérhetőnek lennie.”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53">
        <w:rPr>
          <w:rFonts w:ascii="Arial" w:hAnsi="Arial" w:cs="Arial"/>
          <w:sz w:val="24"/>
          <w:szCs w:val="24"/>
        </w:rPr>
        <w:t>4. A Közbeszerzési Szabályzat III. fejezete helyébe az alábbi szöveg kerül: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2753" w:rsidRPr="00232753" w:rsidRDefault="00232753" w:rsidP="00232753">
      <w:pPr>
        <w:spacing w:after="120" w:line="240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„III. fejezet</w:t>
      </w:r>
    </w:p>
    <w:p w:rsidR="00232753" w:rsidRPr="00232753" w:rsidRDefault="00232753" w:rsidP="00232753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u w:val="single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u w:val="single"/>
          <w:lang w:eastAsia="hu-HU"/>
        </w:rPr>
        <w:t>Az ajánlatkérő nevében eljáró, az EKR-ben történő regisztrációra jogosultak köre, valamint az ajánlatkérő nevében az EKR alkalmazására vonatkozó jogosultságok gyakorlásának rendje</w:t>
      </w:r>
    </w:p>
    <w:p w:rsidR="00232753" w:rsidRPr="00232753" w:rsidRDefault="00232753" w:rsidP="0023275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Az ajánlatkérő nevében, az EKR-ben történő regisztrációra a Jegyző által kijelölt ügyintéző jogosult. A Jegyző által kijelölt ügyintéző jogosult az ajánlatkérő nevében az EKR alkalmazására vonatkozó jogosultságok gyakorlására, adott esetben azok delegálására a közbeszerzési előkészítő munkacsoport, külső szakértő vagy az eljárásba bevont Felelős Akkreditált Közbeszerzési Szaktanácsadó részére.”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53">
        <w:rPr>
          <w:rFonts w:ascii="Arial" w:hAnsi="Arial" w:cs="Arial"/>
          <w:sz w:val="24"/>
          <w:szCs w:val="24"/>
        </w:rPr>
        <w:t>5. A Közbeszerzési Szabályzat V.2./ pontja az alábbiak szerint módosul: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 xml:space="preserve">„V.2./ A nettó 2 millió Ft becsült értéket elérő, vagy meghaladó értékű, de a nettó 15 millió Ft értékhatárt meg nem haladó értékű (köz)beszerzések esetén a bírálóbizottság feladatait a közbeszerzési előkészítő munkacsoport látja el, az önkormányzat Pénzügyi Bizottsága pedig az ajánlatkérő önkormányzat nevében eljárva dönt a (köz)beszerzési eljárás megindításáról, meghatározza az egyes beszerzések pénzügyi fedezetét, dönt az eljárási rezsimről és az eljárás fajtájáról, valamint adott esetben meghatározza az ajánlattételre felhívandó gazdasági szereplőket, jóváhagyja a felhívás és a (köz)beszerzési dokumentumok esetleges módosítását és meghozza az eljárást lezáró (illetve adott esetben a közbenső) döntést.” </w:t>
      </w:r>
    </w:p>
    <w:p w:rsidR="00232753" w:rsidRPr="00232753" w:rsidRDefault="00232753" w:rsidP="0023275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53">
        <w:rPr>
          <w:rFonts w:ascii="Arial" w:hAnsi="Arial" w:cs="Arial"/>
          <w:sz w:val="24"/>
          <w:szCs w:val="24"/>
        </w:rPr>
        <w:t>6. A Közbeszerzési Szabályzat VI.9./ pontjának első mondata az alábbiak szerint módosul: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u w:val="single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u w:val="single"/>
          <w:lang w:eastAsia="hu-HU"/>
        </w:rPr>
        <w:t>„A külső szakértő vagy (</w:t>
      </w:r>
      <w:r w:rsidRPr="00232753">
        <w:rPr>
          <w:rFonts w:ascii="Garamond" w:eastAsia="Times New Roman" w:hAnsi="Garamond" w:cs="Arial"/>
          <w:i/>
          <w:sz w:val="24"/>
          <w:szCs w:val="24"/>
          <w:u w:val="single"/>
          <w:lang w:eastAsia="hu-HU"/>
        </w:rPr>
        <w:t>felelős</w:t>
      </w:r>
      <w:r w:rsidRPr="00232753">
        <w:rPr>
          <w:rFonts w:ascii="Garamond" w:eastAsia="Times New Roman" w:hAnsi="Garamond" w:cs="Arial"/>
          <w:sz w:val="24"/>
          <w:szCs w:val="24"/>
          <w:u w:val="single"/>
          <w:lang w:eastAsia="hu-HU"/>
        </w:rPr>
        <w:t xml:space="preserve"> akkreditált) közbeszerzési szaktanácsadó feladatait és felelősségi körét a vele megkötendő megbízási szerződésben kell rögzíteni.”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53">
        <w:rPr>
          <w:rFonts w:ascii="Arial" w:hAnsi="Arial" w:cs="Arial"/>
          <w:sz w:val="24"/>
          <w:szCs w:val="24"/>
        </w:rPr>
        <w:t>7. A Közbeszerzési Szabályzat VI.9./ pontjának g) alpontja az alábbiak szerint módosul: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3" w:rsidRPr="00232753" w:rsidRDefault="00232753" w:rsidP="00232753">
      <w:pPr>
        <w:spacing w:after="120" w:line="24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„g) gondoskodik a beérkező jelentkezésekről, illetve ajánlatokról az EKR rendszerben készült jegyzőkönyv megküldéséről,”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53">
        <w:rPr>
          <w:rFonts w:ascii="Arial" w:hAnsi="Arial" w:cs="Arial"/>
          <w:sz w:val="24"/>
          <w:szCs w:val="24"/>
        </w:rPr>
        <w:t>8. A Közbeszerzési Szabályzat IX.1./ pontjának második francia bekezdése az alábbi módon egészül ki: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3" w:rsidRPr="00232753" w:rsidRDefault="00232753" w:rsidP="00232753">
      <w:p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 xml:space="preserve">„- Az Önkormányzat az összes közbeszerzési eljárását – annak előkészítésétől az eljárás alapján kötött szerződés teljesítéséig terjedően – írásban köteles dokumentálni. </w:t>
      </w:r>
      <w:r w:rsidRPr="00232753">
        <w:rPr>
          <w:rFonts w:ascii="Garamond" w:eastAsia="Times New Roman" w:hAnsi="Garamond" w:cs="Arial"/>
          <w:i/>
          <w:sz w:val="24"/>
          <w:szCs w:val="24"/>
          <w:lang w:eastAsia="hu-HU"/>
        </w:rPr>
        <w:t>A közbeszerzési eljárás során, a Kbt.-ben vagy végrehajtási rendeletében szabályozott írásbeli kommunikáció – ha a 424/2017. (XII. 19.) Korm. rendeletből más nem következik – elektronikus úton, az EKR-ben történik</w:t>
      </w: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 xml:space="preserve">. A keletkezett iratokat, szerződéseket, azzal kapcsolatos jelentéseket, </w:t>
      </w:r>
      <w:proofErr w:type="spellStart"/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összegezéseket</w:t>
      </w:r>
      <w:proofErr w:type="spellEnd"/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 xml:space="preserve"> stb. lehetőség szerint elektronikusan rögzített (CD, DVD) formátumban is meg kell őrizni. A közbeszerzési eljárások lefolytatása során rögzíteni kell az eljárás során keletkezett dokumentumok áramlását, elősegítve ezzel azok utólagos visszakereshetőségét. A keletkezett iratokat a Móri Polgármesteri Hivatal iratkezelési szabályzata szerint kell dokumentálni. A közbeszerzési eljárás dokumentálása teljes körű, annak minden elemére és részfolyamatára kiterjed.”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53">
        <w:rPr>
          <w:rFonts w:ascii="Arial" w:hAnsi="Arial" w:cs="Arial"/>
          <w:sz w:val="24"/>
          <w:szCs w:val="24"/>
        </w:rPr>
        <w:t>9. A Közbeszerzési Szabályzat IX.2./ pont első francia bekezdése bevezető mondata az alábbi szerint módosul: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3" w:rsidRPr="00232753" w:rsidRDefault="00232753" w:rsidP="00232753">
      <w:p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„- Az Önkormányzat köteles az alábbi adatokat, információkat, dokumentumokat az EKR-ben közzétenni:”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53">
        <w:rPr>
          <w:rFonts w:ascii="Arial" w:hAnsi="Arial" w:cs="Arial"/>
          <w:sz w:val="24"/>
          <w:szCs w:val="24"/>
        </w:rPr>
        <w:t>10. A Közbeszerzési Szabályzat IX.2./ pont első francia bekezdés g) pontja helyébe az alábbi rendelkezés lép és a francia bekezdés az alábbi h) ponttal egészül ki: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3" w:rsidRPr="00232753" w:rsidRDefault="00232753" w:rsidP="00232753">
      <w:pPr>
        <w:spacing w:after="0" w:line="240" w:lineRule="auto"/>
        <w:ind w:left="993"/>
        <w:contextualSpacing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„g) a Kbt. 103. § (6) bekezdése szerinti alábbi dokumentumokat:</w:t>
      </w:r>
    </w:p>
    <w:p w:rsidR="00232753" w:rsidRPr="00232753" w:rsidRDefault="00232753" w:rsidP="00232753">
      <w:pPr>
        <w:spacing w:after="0" w:line="240" w:lineRule="auto"/>
        <w:ind w:left="993"/>
        <w:contextualSpacing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 xml:space="preserve">a hirdetmény nélküli tárgyalásos eljárás megkezdése napján köteles az EKR-ben közzétenni az (1) bekezdés szerint a Közbeszerzési Hatóságnak megküldött minden dokumentumot - a beszerzés becsült értékéről szóló tájékoztatás és az ajánlattételre felhívni kívánt gazdasági szereplők nevéről, címéről (székhelyéről, lakóhelyéről) szóló tájékoztatás kivételével -, valamint a közbeszerzési dokumentumokat és az ajánlatok </w:t>
      </w: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 xml:space="preserve">bontását követően a bontásról készült jegyzőkönyvet, </w:t>
      </w:r>
      <w:proofErr w:type="spellStart"/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illetvea</w:t>
      </w:r>
      <w:proofErr w:type="spellEnd"/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 xml:space="preserve"> beszerzés becsült értékéről szóló tájékoztatást, továbbá az ajánlattételre felhívni kívánt gazdasági szereplők nevéről, címéről (székhelyéről, lakóhelyéről) szóló tájékoztatást az ajánlatok bontását követően, az ajánlatok bontásáról készült jegyzőkönyvvel együtt közzétenni.</w:t>
      </w:r>
    </w:p>
    <w:p w:rsidR="00232753" w:rsidRPr="00232753" w:rsidRDefault="00232753" w:rsidP="00232753">
      <w:pPr>
        <w:spacing w:after="0" w:line="240" w:lineRule="auto"/>
        <w:ind w:left="993"/>
        <w:contextualSpacing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h) A Kbt. 115. § (7) bekezdése szerinti alábbi dokumentumokat:</w:t>
      </w:r>
    </w:p>
    <w:p w:rsidR="00232753" w:rsidRPr="00232753" w:rsidRDefault="00232753" w:rsidP="00232753">
      <w:pPr>
        <w:spacing w:after="0" w:line="24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az eljárást megindító felhívást, a közbeszerzési dokumentumokat, majd - az ajánlatok bontását követően haladéktalanul - az ajánlattételre felhívott gazdasági szereplők nevét és címét, valamint az ajánlatok bontásáról készült jegyzőkönyvet;</w:t>
      </w:r>
      <w:r w:rsidRPr="00232753">
        <w:rPr>
          <w:rFonts w:ascii="Arial" w:hAnsi="Arial" w:cs="Arial"/>
          <w:sz w:val="24"/>
          <w:szCs w:val="24"/>
        </w:rPr>
        <w:t xml:space="preserve"> "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53">
        <w:rPr>
          <w:rFonts w:ascii="Arial" w:hAnsi="Arial" w:cs="Arial"/>
          <w:sz w:val="24"/>
          <w:szCs w:val="24"/>
        </w:rPr>
        <w:t>11. A Közbeszerzési Szabályzat IX.2./ pontja az alábbi francia bekezdésekkel egészül ki: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53">
        <w:rPr>
          <w:rFonts w:ascii="Arial" w:hAnsi="Arial" w:cs="Arial"/>
          <w:sz w:val="24"/>
          <w:szCs w:val="24"/>
        </w:rPr>
        <w:t>„</w:t>
      </w:r>
    </w:p>
    <w:p w:rsidR="00232753" w:rsidRPr="00232753" w:rsidRDefault="00232753" w:rsidP="002327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Kbt. 113. § (1) bekezdése szerinti összefoglaló tájékoztatást.</w:t>
      </w:r>
    </w:p>
    <w:p w:rsidR="00232753" w:rsidRPr="00232753" w:rsidRDefault="00232753" w:rsidP="002327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 xml:space="preserve">Az Önkormányzat az alábbi adatokat, információkat, dokumentumokat köteles a Közbeszerzési Hatóság által működtetett nyilvános elektronikus szerződéstárban (a továbbiakban: </w:t>
      </w:r>
      <w:proofErr w:type="spellStart"/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CoRe</w:t>
      </w:r>
      <w:proofErr w:type="spellEnd"/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) közzétenni:</w:t>
      </w:r>
    </w:p>
    <w:p w:rsidR="00232753" w:rsidRPr="00232753" w:rsidRDefault="00232753" w:rsidP="002327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 xml:space="preserve">a) a 9. § (1) bekezdés </w:t>
      </w:r>
      <w:proofErr w:type="gramStart"/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h)-</w:t>
      </w:r>
      <w:proofErr w:type="gramEnd"/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i) pontjának, valamint a 12. § (1)-(5) bekezdésének alkalmazásával megkötött szerződéseket a szerződéskötést, valamint a szerződésmódosításokat a szerződés módosítását követően haladéktalanul;</w:t>
      </w:r>
    </w:p>
    <w:p w:rsidR="00232753" w:rsidRPr="00232753" w:rsidRDefault="00232753" w:rsidP="002327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b) a közbeszerzési eljárás alapján megkötött szerződéseket a szerződéskötést, valamint a szerződésmódosításokat a szerződés módosítását követően haladéktalanul;</w:t>
      </w:r>
    </w:p>
    <w:p w:rsidR="00232753" w:rsidRPr="00232753" w:rsidRDefault="00232753" w:rsidP="002327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c) a szerződés teljesítésére vonatkozó következő adatokat:</w:t>
      </w:r>
    </w:p>
    <w:p w:rsidR="00232753" w:rsidRPr="00232753" w:rsidRDefault="00232753" w:rsidP="002327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proofErr w:type="spellStart"/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ca</w:t>
      </w:r>
      <w:proofErr w:type="spellEnd"/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) hivatkozást a közbeszerzési eljárást megindító hirdetményre (hirdetmény nélkül induló eljárások esetében felhívásra),</w:t>
      </w:r>
    </w:p>
    <w:p w:rsidR="00232753" w:rsidRPr="00232753" w:rsidRDefault="00232753" w:rsidP="002327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proofErr w:type="spellStart"/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cb</w:t>
      </w:r>
      <w:proofErr w:type="spellEnd"/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) a szerződő felek megnevezését,</w:t>
      </w:r>
    </w:p>
    <w:p w:rsidR="00232753" w:rsidRPr="00232753" w:rsidRDefault="00232753" w:rsidP="002327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cc) azt, hogy a teljesítés szerződésszerű volt-e,</w:t>
      </w:r>
    </w:p>
    <w:p w:rsidR="00232753" w:rsidRPr="00232753" w:rsidRDefault="00232753" w:rsidP="002327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cd) a szerződés teljesítésének az ajánlatkérő által elismert időpontját, valamint</w:t>
      </w:r>
    </w:p>
    <w:p w:rsidR="00232753" w:rsidRPr="00232753" w:rsidRDefault="00232753" w:rsidP="002327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proofErr w:type="spellStart"/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ce</w:t>
      </w:r>
      <w:proofErr w:type="spellEnd"/>
      <w:r w:rsidRPr="00232753">
        <w:rPr>
          <w:rFonts w:ascii="Garamond" w:eastAsia="Times New Roman" w:hAnsi="Garamond" w:cs="Arial"/>
          <w:sz w:val="24"/>
          <w:szCs w:val="24"/>
          <w:lang w:eastAsia="hu-HU"/>
        </w:rPr>
        <w:t>) az ellenszolgáltatás teljesítésének időpontját és a kifizetett ellenszolgáltatás értékét a szerződés mindegyik fél - támogatásból megvalósuló közbeszerzés esetén szállítói kifizetés során a kifizetésre köteles szervezet - által történt teljesítését követő harminc napon belül.”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53">
        <w:rPr>
          <w:rFonts w:ascii="Arial" w:hAnsi="Arial" w:cs="Arial"/>
          <w:sz w:val="24"/>
          <w:szCs w:val="24"/>
        </w:rPr>
        <w:t>12. A Közbeszerzési Szabályzat 1. és 2. számú melléklete jelen határozat mellékleteiben foglaltak szerint módosul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753">
        <w:rPr>
          <w:rFonts w:ascii="Arial" w:hAnsi="Arial" w:cs="Arial"/>
          <w:sz w:val="24"/>
          <w:szCs w:val="24"/>
        </w:rPr>
        <w:t>13. A módosítás a Közbeszerzési Szabályzat egyéb rendelkezéseit nem érinti.</w:t>
      </w:r>
    </w:p>
    <w:p w:rsidR="00232753" w:rsidRPr="00232753" w:rsidRDefault="00232753" w:rsidP="00232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3" w:rsidRPr="00232753" w:rsidRDefault="00232753" w:rsidP="002327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2753">
        <w:rPr>
          <w:rFonts w:ascii="Arial" w:hAnsi="Arial" w:cs="Arial"/>
          <w:sz w:val="24"/>
          <w:szCs w:val="24"/>
          <w:u w:val="single"/>
        </w:rPr>
        <w:t>Határidő</w:t>
      </w:r>
      <w:r w:rsidRPr="0023275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D80E2D0CBCC641FDB0D2D85C11781BD3"/>
          </w:placeholder>
          <w:date w:fullDate="2019-04-01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232753">
            <w:rPr>
              <w:rFonts w:ascii="Arial" w:hAnsi="Arial" w:cs="Arial"/>
              <w:sz w:val="24"/>
              <w:szCs w:val="24"/>
            </w:rPr>
            <w:t>2019.04.01.</w:t>
          </w:r>
        </w:sdtContent>
      </w:sdt>
    </w:p>
    <w:p w:rsidR="00232753" w:rsidRPr="00232753" w:rsidRDefault="00232753" w:rsidP="002327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2753">
        <w:rPr>
          <w:rFonts w:ascii="Arial" w:hAnsi="Arial" w:cs="Arial"/>
          <w:sz w:val="24"/>
          <w:szCs w:val="24"/>
          <w:u w:val="single"/>
        </w:rPr>
        <w:t>Felelős</w:t>
      </w:r>
      <w:r w:rsidRPr="0023275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3DC02B3AA8B14ACC9BF88FE1A8FF55E0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232753">
            <w:rPr>
              <w:rFonts w:ascii="Arial" w:hAnsi="Arial" w:cs="Arial"/>
              <w:sz w:val="24"/>
              <w:szCs w:val="24"/>
            </w:rPr>
            <w:t>jegyző</w:t>
          </w:r>
        </w:sdtContent>
      </w:sdt>
      <w:r w:rsidRPr="00232753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3DC02B3AA8B14ACC9BF88FE1A8FF55E0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232753">
            <w:rPr>
              <w:rFonts w:ascii="Arial" w:hAnsi="Arial" w:cs="Arial"/>
              <w:sz w:val="24"/>
              <w:szCs w:val="24"/>
            </w:rPr>
            <w:t xml:space="preserve"> Projekt Iroda</w:t>
          </w:r>
        </w:sdtContent>
      </w:sdt>
      <w:r w:rsidRPr="00232753">
        <w:rPr>
          <w:rFonts w:ascii="Arial" w:hAnsi="Arial" w:cs="Arial"/>
          <w:sz w:val="24"/>
          <w:szCs w:val="24"/>
        </w:rPr>
        <w:t>)</w:t>
      </w:r>
    </w:p>
    <w:p w:rsidR="00232753" w:rsidRPr="00232753" w:rsidRDefault="00232753" w:rsidP="002327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1D29" w:rsidRPr="00B71D29" w:rsidRDefault="00B71D29" w:rsidP="00B71D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3D3B" w:rsidRPr="00713A56" w:rsidRDefault="00923D3B" w:rsidP="00923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5756BB" w:rsidRDefault="005756BB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756BB" w:rsidRDefault="005756BB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756BB" w:rsidRDefault="005756BB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32753" w:rsidRDefault="00232753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32753" w:rsidRDefault="00232753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32753" w:rsidRDefault="00232753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32753" w:rsidRDefault="00232753" w:rsidP="00232753">
      <w:pPr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p w:rsidR="00232753" w:rsidRDefault="00232753" w:rsidP="00232753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108</w:t>
      </w:r>
      <w:r>
        <w:rPr>
          <w:rFonts w:ascii="Arial" w:hAnsi="Arial" w:cs="Arial"/>
          <w:i/>
          <w:u w:val="single"/>
        </w:rPr>
        <w:t>/2019. (III.27.) Kt. határozat mellékletei</w:t>
      </w:r>
    </w:p>
    <w:p w:rsidR="00232753" w:rsidRDefault="00232753" w:rsidP="00232753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2753" w:rsidRDefault="00232753" w:rsidP="00232753">
      <w:pPr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1. számú melléklet </w:t>
      </w:r>
    </w:p>
    <w:p w:rsidR="00232753" w:rsidRDefault="00232753" w:rsidP="00232753">
      <w:pPr>
        <w:spacing w:after="0" w:line="240" w:lineRule="auto"/>
        <w:jc w:val="both"/>
        <w:rPr>
          <w:rFonts w:ascii="Garamond" w:eastAsia="Times New Roman" w:hAnsi="Garamond" w:cs="BookAntiqua"/>
          <w:b/>
          <w:sz w:val="24"/>
          <w:szCs w:val="24"/>
          <w:lang w:eastAsia="hu-HU"/>
        </w:rPr>
      </w:pPr>
    </w:p>
    <w:p w:rsidR="00232753" w:rsidRDefault="00232753" w:rsidP="00232753">
      <w:pPr>
        <w:spacing w:after="0" w:line="240" w:lineRule="auto"/>
        <w:jc w:val="center"/>
        <w:rPr>
          <w:rFonts w:ascii="Garamond" w:eastAsia="Times New Roman" w:hAnsi="Garamond" w:cs="BookAntiqua"/>
          <w:b/>
          <w:sz w:val="24"/>
          <w:szCs w:val="24"/>
          <w:lang w:eastAsia="hu-HU"/>
        </w:rPr>
      </w:pPr>
      <w:r>
        <w:rPr>
          <w:rFonts w:ascii="Garamond" w:eastAsia="Times New Roman" w:hAnsi="Garamond" w:cs="BookAntiqua"/>
          <w:b/>
          <w:sz w:val="24"/>
          <w:szCs w:val="24"/>
          <w:lang w:eastAsia="hu-HU"/>
        </w:rPr>
        <w:t>Összeférhetetlenségi és titoktartási nyilatkozat</w:t>
      </w:r>
    </w:p>
    <w:p w:rsidR="00232753" w:rsidRDefault="00232753" w:rsidP="00232753">
      <w:pPr>
        <w:spacing w:after="0" w:line="240" w:lineRule="auto"/>
        <w:jc w:val="both"/>
        <w:rPr>
          <w:rFonts w:ascii="Garamond" w:eastAsia="Times New Roman" w:hAnsi="Garamond" w:cs="BookAntiqua"/>
          <w:sz w:val="24"/>
          <w:szCs w:val="24"/>
          <w:lang w:eastAsia="hu-HU"/>
        </w:rPr>
      </w:pPr>
    </w:p>
    <w:p w:rsidR="00232753" w:rsidRDefault="00232753" w:rsidP="0023275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BookAntiqua"/>
          <w:sz w:val="24"/>
          <w:szCs w:val="24"/>
          <w:lang w:eastAsia="hu-HU"/>
        </w:rPr>
        <w:t>Alulírott, mint az ajánlatkérő nevében eljáró személy, illetve a Kbt. 27. § (4) bekezdése szerint alakított Bírálóbizottság tagja,</w:t>
      </w:r>
      <w:r>
        <w:rPr>
          <w:rFonts w:ascii="Garamond" w:eastAsia="Times New Roman" w:hAnsi="Garamond" w:cs="BookAntiqua"/>
          <w:b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ajánlatkérő által fenti tárgyú közbeszerzési eljárással kapcsolatban kijelentem, hogy velem szemben a közbeszerzésekről szóló 2015. évi CXLIII. törvény (a továbbiakban: Kbt.) 25. §-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hu-HU"/>
        </w:rPr>
        <w:t>ában</w:t>
      </w:r>
      <w:proofErr w:type="spellEnd"/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 foglalt kizáró körülmények, összeférhetetlenségi okok nem állnak fenn. </w:t>
      </w:r>
    </w:p>
    <w:p w:rsidR="00232753" w:rsidRDefault="00232753" w:rsidP="0023275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Rendelkezem továbbá a Kbt. 27. § (3) bekezdése által megkövetelt közbeszerzés tárgya szerinti </w:t>
      </w:r>
      <w:r>
        <w:rPr>
          <w:rFonts w:ascii="Garamond" w:eastAsia="Times New Roman" w:hAnsi="Garamond" w:cs="Arial"/>
          <w:i/>
          <w:smallCaps/>
          <w:sz w:val="24"/>
          <w:szCs w:val="24"/>
          <w:lang w:eastAsia="hu-HU"/>
        </w:rPr>
        <w:t>szakmai, közbeszerzési, jogi, pénzügyi</w:t>
      </w:r>
      <w:r>
        <w:rPr>
          <w:rFonts w:ascii="Garamond" w:eastAsia="Times New Roman" w:hAnsi="Garamond" w:cs="Arial"/>
          <w:sz w:val="24"/>
          <w:szCs w:val="24"/>
          <w:vertAlign w:val="superscript"/>
          <w:lang w:eastAsia="hu-HU"/>
        </w:rPr>
        <w:footnoteReference w:id="1"/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 szakértelemmel.</w:t>
      </w:r>
    </w:p>
    <w:p w:rsidR="00232753" w:rsidRDefault="00232753" w:rsidP="0023275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232753" w:rsidRDefault="00232753" w:rsidP="0023275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Egyúttal kijelentem, hogy a fenti közbeszerzési eljárás során tudomásomra jutott, a közbeszerzésekről szóló 2015. évi CXLIII. törvény 44. §-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hu-HU"/>
        </w:rPr>
        <w:t>ának</w:t>
      </w:r>
      <w:proofErr w:type="spellEnd"/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 (1) bekezdésében és az üzleti titok védelméről szóló 2018. évi LIV. törvény 1. § (1)-(2) bekezdésében így meghatározott üzleti titkot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hu-HU"/>
        </w:rPr>
        <w:t>megőrzöm</w:t>
      </w:r>
      <w:proofErr w:type="spellEnd"/>
      <w:r>
        <w:rPr>
          <w:rFonts w:ascii="Garamond" w:eastAsia="Times New Roman" w:hAnsi="Garamond" w:cs="Arial"/>
          <w:sz w:val="24"/>
          <w:szCs w:val="24"/>
          <w:lang w:eastAsia="hu-HU"/>
        </w:rPr>
        <w:t>.</w:t>
      </w:r>
    </w:p>
    <w:p w:rsidR="00232753" w:rsidRDefault="00232753" w:rsidP="0023275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Kötelezettséget vállalok továbbá arra, hogy a Bírálóbizottság munkáját és a döntéshozó döntésének előkészítését lelkiismeretesen, a szakmai tudásomnak megfelelően segítem, és tudomásul veszem, hogy a Kbt. 27. §-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hu-HU"/>
        </w:rPr>
        <w:t>ában</w:t>
      </w:r>
      <w:proofErr w:type="spellEnd"/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 foglaltak alapján a Bírálóbizottság tagjaként a többi taggal együttesen a döntéshozó elé terjesztett javaslatok megalapozottságáért felelek.</w:t>
      </w:r>
    </w:p>
    <w:p w:rsidR="00232753" w:rsidRDefault="00232753" w:rsidP="0023275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232753" w:rsidRDefault="00232753" w:rsidP="0023275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232753" w:rsidRDefault="00232753" w:rsidP="0023275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Kelt.: Helység, Év/Hó/Nap</w:t>
      </w:r>
    </w:p>
    <w:p w:rsidR="00232753" w:rsidRDefault="00232753" w:rsidP="0023275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232753" w:rsidRDefault="00232753" w:rsidP="0023275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232753" w:rsidRDefault="00232753" w:rsidP="00232753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232753" w:rsidRDefault="00232753" w:rsidP="00232753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232753" w:rsidRDefault="00232753" w:rsidP="00232753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>
        <w:rPr>
          <w:rFonts w:ascii="Garamond" w:eastAsia="Times New Roman" w:hAnsi="Garamond" w:cs="Arial"/>
          <w:b/>
          <w:sz w:val="24"/>
          <w:szCs w:val="24"/>
          <w:lang w:eastAsia="hu-HU"/>
        </w:rPr>
        <w:t>__________________________</w:t>
      </w:r>
      <w:r>
        <w:rPr>
          <w:rFonts w:ascii="Garamond" w:eastAsia="Times New Roman" w:hAnsi="Garamond" w:cs="Arial"/>
          <w:b/>
          <w:sz w:val="24"/>
          <w:szCs w:val="24"/>
          <w:lang w:eastAsia="hu-HU"/>
        </w:rPr>
        <w:tab/>
      </w:r>
    </w:p>
    <w:p w:rsidR="00232753" w:rsidRDefault="00232753" w:rsidP="00232753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>
        <w:rPr>
          <w:rFonts w:ascii="Garamond" w:eastAsia="Times New Roman" w:hAnsi="Garamond" w:cs="Arial"/>
          <w:b/>
          <w:sz w:val="24"/>
          <w:szCs w:val="24"/>
          <w:lang w:eastAsia="hu-HU"/>
        </w:rPr>
        <w:t>Bírálóbizottság tagja</w:t>
      </w:r>
      <w:r>
        <w:rPr>
          <w:rFonts w:ascii="Garamond" w:eastAsia="Times New Roman" w:hAnsi="Garamond" w:cs="Arial"/>
          <w:b/>
          <w:sz w:val="24"/>
          <w:szCs w:val="24"/>
          <w:lang w:eastAsia="hu-HU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hu-HU"/>
        </w:rPr>
        <w:tab/>
      </w:r>
    </w:p>
    <w:p w:rsidR="00232753" w:rsidRDefault="00232753" w:rsidP="0023275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  <w:sectPr w:rsidR="002327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Garamond" w:eastAsia="Times New Roman" w:hAnsi="Garamond" w:cs="Arial"/>
          <w:sz w:val="24"/>
          <w:szCs w:val="24"/>
          <w:lang w:eastAsia="hu-HU"/>
        </w:rPr>
        <w:tab/>
      </w:r>
    </w:p>
    <w:p w:rsidR="00232753" w:rsidRDefault="00232753" w:rsidP="0023275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232753" w:rsidRDefault="00232753" w:rsidP="00232753">
      <w:pPr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2. számú melléklet</w:t>
      </w:r>
    </w:p>
    <w:p w:rsidR="00232753" w:rsidRDefault="00232753" w:rsidP="00232753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>
        <w:rPr>
          <w:rFonts w:ascii="Garamond" w:eastAsia="Times New Roman" w:hAnsi="Garamond" w:cs="Arial"/>
          <w:b/>
          <w:sz w:val="24"/>
          <w:szCs w:val="24"/>
          <w:lang w:eastAsia="hu-HU"/>
        </w:rPr>
        <w:t>Közbeszerzési terv</w:t>
      </w:r>
    </w:p>
    <w:p w:rsidR="00232753" w:rsidRDefault="00232753" w:rsidP="0023275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tbl>
      <w:tblPr>
        <w:tblW w:w="13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209"/>
        <w:gridCol w:w="3326"/>
        <w:gridCol w:w="1387"/>
        <w:gridCol w:w="1346"/>
        <w:gridCol w:w="1916"/>
        <w:gridCol w:w="1763"/>
      </w:tblGrid>
      <w:tr w:rsidR="00232753" w:rsidTr="00232753">
        <w:trPr>
          <w:trHeight w:val="258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753" w:rsidRDefault="00232753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753" w:rsidRDefault="00232753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2753" w:rsidRDefault="00232753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  <w:p w:rsidR="00232753" w:rsidRDefault="00232753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753" w:rsidRDefault="00232753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753" w:rsidRDefault="00232753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753" w:rsidRDefault="00232753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753" w:rsidRDefault="00232753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 </w:t>
            </w:r>
          </w:p>
        </w:tc>
      </w:tr>
      <w:tr w:rsidR="00232753" w:rsidTr="00232753">
        <w:trPr>
          <w:trHeight w:val="3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53" w:rsidRDefault="0023275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53" w:rsidRDefault="0023275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A közbeszerzés tárgya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53" w:rsidRDefault="0023275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A közbeszerzés tervezett mennyisége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53" w:rsidRDefault="0023275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Irányadó eljárásrend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53" w:rsidRDefault="0023275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Tervezett eljárási típus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53" w:rsidRDefault="0023275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Időbeli ütemezés</w:t>
            </w:r>
          </w:p>
        </w:tc>
      </w:tr>
      <w:tr w:rsidR="00232753" w:rsidTr="00232753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53" w:rsidRDefault="00232753">
            <w:pPr>
              <w:spacing w:after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53" w:rsidRDefault="00232753">
            <w:pPr>
              <w:spacing w:after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53" w:rsidRDefault="00232753">
            <w:pPr>
              <w:spacing w:after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53" w:rsidRDefault="00232753">
            <w:pPr>
              <w:spacing w:after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53" w:rsidRDefault="00232753">
            <w:pPr>
              <w:spacing w:after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53" w:rsidRDefault="0023275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Az eljárás megindításának tervezett időpontja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53" w:rsidRDefault="0023275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A szerződés teljesítésének várható időpontja</w:t>
            </w:r>
          </w:p>
        </w:tc>
      </w:tr>
      <w:tr w:rsidR="00232753" w:rsidTr="00232753">
        <w:trPr>
          <w:trHeight w:val="124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53" w:rsidRDefault="00232753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53" w:rsidRDefault="00232753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53" w:rsidRDefault="00232753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53" w:rsidRDefault="00232753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53" w:rsidRDefault="00232753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53" w:rsidRDefault="00232753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53" w:rsidRDefault="00232753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</w:tbl>
    <w:p w:rsidR="00232753" w:rsidRDefault="00232753" w:rsidP="00232753">
      <w:pPr>
        <w:tabs>
          <w:tab w:val="center" w:pos="5812"/>
        </w:tabs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5756BB" w:rsidRPr="005756BB" w:rsidRDefault="005756BB" w:rsidP="0023275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756BB" w:rsidRPr="005756BB" w:rsidSect="002327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D25" w:rsidRDefault="00620D25" w:rsidP="00232753">
      <w:pPr>
        <w:spacing w:after="0" w:line="240" w:lineRule="auto"/>
      </w:pPr>
      <w:r>
        <w:separator/>
      </w:r>
    </w:p>
  </w:endnote>
  <w:endnote w:type="continuationSeparator" w:id="0">
    <w:p w:rsidR="00620D25" w:rsidRDefault="00620D25" w:rsidP="0023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D25" w:rsidRDefault="00620D25" w:rsidP="00232753">
      <w:pPr>
        <w:spacing w:after="0" w:line="240" w:lineRule="auto"/>
      </w:pPr>
      <w:r>
        <w:separator/>
      </w:r>
    </w:p>
  </w:footnote>
  <w:footnote w:type="continuationSeparator" w:id="0">
    <w:p w:rsidR="00620D25" w:rsidRDefault="00620D25" w:rsidP="00232753">
      <w:pPr>
        <w:spacing w:after="0" w:line="240" w:lineRule="auto"/>
      </w:pPr>
      <w:r>
        <w:continuationSeparator/>
      </w:r>
    </w:p>
  </w:footnote>
  <w:footnote w:id="1">
    <w:p w:rsidR="00232753" w:rsidRDefault="00232753" w:rsidP="00232753">
      <w:pPr>
        <w:pStyle w:val="Lbjegyzetszveg"/>
        <w:rPr>
          <w:rFonts w:ascii="Garamond" w:hAnsi="Garamond"/>
          <w:b/>
        </w:rPr>
      </w:pPr>
      <w:r>
        <w:rPr>
          <w:rStyle w:val="Lbjegyzet-hivatkozs"/>
          <w:rFonts w:ascii="Garamond" w:hAnsi="Garamond"/>
          <w:b/>
        </w:rPr>
        <w:footnoteRef/>
      </w:r>
      <w:r>
        <w:rPr>
          <w:rFonts w:ascii="Garamond" w:hAnsi="Garamond"/>
          <w:b/>
        </w:rPr>
        <w:t xml:space="preserve"> A releváns szakértelem aláhúzandó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969CA"/>
    <w:multiLevelType w:val="hybridMultilevel"/>
    <w:tmpl w:val="A712C724"/>
    <w:lvl w:ilvl="0" w:tplc="F9A48B7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25407"/>
    <w:rsid w:val="000310DB"/>
    <w:rsid w:val="000478B3"/>
    <w:rsid w:val="00057DAF"/>
    <w:rsid w:val="00104AB3"/>
    <w:rsid w:val="001100A4"/>
    <w:rsid w:val="00180FDE"/>
    <w:rsid w:val="001D5A3D"/>
    <w:rsid w:val="001E5625"/>
    <w:rsid w:val="001F43B5"/>
    <w:rsid w:val="001F5F02"/>
    <w:rsid w:val="0022588C"/>
    <w:rsid w:val="00232753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C3CA5"/>
    <w:rsid w:val="003C4498"/>
    <w:rsid w:val="003E23CF"/>
    <w:rsid w:val="003F7754"/>
    <w:rsid w:val="004013E0"/>
    <w:rsid w:val="004265B5"/>
    <w:rsid w:val="00435FDC"/>
    <w:rsid w:val="00454182"/>
    <w:rsid w:val="004A3925"/>
    <w:rsid w:val="005144CB"/>
    <w:rsid w:val="005672A5"/>
    <w:rsid w:val="005756BB"/>
    <w:rsid w:val="005F615D"/>
    <w:rsid w:val="006159AD"/>
    <w:rsid w:val="00615AF3"/>
    <w:rsid w:val="00620D25"/>
    <w:rsid w:val="00626168"/>
    <w:rsid w:val="00640296"/>
    <w:rsid w:val="00672D4C"/>
    <w:rsid w:val="006D3AC1"/>
    <w:rsid w:val="00711CBB"/>
    <w:rsid w:val="0073222D"/>
    <w:rsid w:val="00746B51"/>
    <w:rsid w:val="007B4473"/>
    <w:rsid w:val="007E11FA"/>
    <w:rsid w:val="00845CFF"/>
    <w:rsid w:val="00855A92"/>
    <w:rsid w:val="0087029B"/>
    <w:rsid w:val="00897B37"/>
    <w:rsid w:val="008B3E73"/>
    <w:rsid w:val="008C423F"/>
    <w:rsid w:val="008D2002"/>
    <w:rsid w:val="00923D3B"/>
    <w:rsid w:val="00986D55"/>
    <w:rsid w:val="009B00A2"/>
    <w:rsid w:val="009B6CB2"/>
    <w:rsid w:val="009E2140"/>
    <w:rsid w:val="00A070EF"/>
    <w:rsid w:val="00A40A83"/>
    <w:rsid w:val="00A55C3C"/>
    <w:rsid w:val="00A71CC7"/>
    <w:rsid w:val="00A76A57"/>
    <w:rsid w:val="00AB0692"/>
    <w:rsid w:val="00B372A6"/>
    <w:rsid w:val="00B667B3"/>
    <w:rsid w:val="00B71D29"/>
    <w:rsid w:val="00B8568E"/>
    <w:rsid w:val="00BA01DF"/>
    <w:rsid w:val="00BA47B9"/>
    <w:rsid w:val="00C0142D"/>
    <w:rsid w:val="00C05A10"/>
    <w:rsid w:val="00CE2393"/>
    <w:rsid w:val="00CF31C8"/>
    <w:rsid w:val="00D02BB6"/>
    <w:rsid w:val="00D14A9A"/>
    <w:rsid w:val="00D45A62"/>
    <w:rsid w:val="00D67C58"/>
    <w:rsid w:val="00DC3AB6"/>
    <w:rsid w:val="00DD1CF9"/>
    <w:rsid w:val="00DF01B8"/>
    <w:rsid w:val="00E02F77"/>
    <w:rsid w:val="00E509CA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DFD3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27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275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232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0E2D0CBCC641FDB0D2D85C11781B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DADB-E11D-4DE0-82EB-88773049D03D}"/>
      </w:docPartPr>
      <w:docPartBody>
        <w:p w:rsidR="00000000" w:rsidRDefault="00A121D2" w:rsidP="00A121D2">
          <w:pPr>
            <w:pStyle w:val="D80E2D0CBCC641FDB0D2D85C11781BD3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3DC02B3AA8B14ACC9BF88FE1A8FF55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71D2A1-2A05-4C6C-B1F4-27B95822917B}"/>
      </w:docPartPr>
      <w:docPartBody>
        <w:p w:rsidR="00000000" w:rsidRDefault="00A121D2" w:rsidP="00A121D2">
          <w:pPr>
            <w:pStyle w:val="3DC02B3AA8B14ACC9BF88FE1A8FF55E0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9F"/>
    <w:rsid w:val="001B229F"/>
    <w:rsid w:val="00656034"/>
    <w:rsid w:val="00711C4F"/>
    <w:rsid w:val="007F6442"/>
    <w:rsid w:val="00831DEB"/>
    <w:rsid w:val="00A1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121D2"/>
  </w:style>
  <w:style w:type="paragraph" w:customStyle="1" w:styleId="F2CE0D2F82B948A9A46145C35B7E3228">
    <w:name w:val="F2CE0D2F82B948A9A46145C35B7E3228"/>
    <w:rsid w:val="001B229F"/>
  </w:style>
  <w:style w:type="paragraph" w:customStyle="1" w:styleId="AB3B344C4C784A849B0D3D72B3892A1C">
    <w:name w:val="AB3B344C4C784A849B0D3D72B3892A1C"/>
    <w:rsid w:val="001B229F"/>
  </w:style>
  <w:style w:type="paragraph" w:customStyle="1" w:styleId="2178C01BDBAC45E099FE38AD059E2CEF">
    <w:name w:val="2178C01BDBAC45E099FE38AD059E2CEF"/>
    <w:rsid w:val="001B229F"/>
  </w:style>
  <w:style w:type="paragraph" w:customStyle="1" w:styleId="45728CCE962B41DBA9C1985C05FDC96C">
    <w:name w:val="45728CCE962B41DBA9C1985C05FDC96C"/>
    <w:rsid w:val="001B229F"/>
  </w:style>
  <w:style w:type="paragraph" w:customStyle="1" w:styleId="D80E2D0CBCC641FDB0D2D85C11781BD3">
    <w:name w:val="D80E2D0CBCC641FDB0D2D85C11781BD3"/>
    <w:rsid w:val="00A121D2"/>
  </w:style>
  <w:style w:type="paragraph" w:customStyle="1" w:styleId="3DC02B3AA8B14ACC9BF88FE1A8FF55E0">
    <w:name w:val="3DC02B3AA8B14ACC9BF88FE1A8FF55E0"/>
    <w:rsid w:val="00A12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8236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2019-04-11T08:19:00Z</cp:lastPrinted>
  <dcterms:created xsi:type="dcterms:W3CDTF">2019-04-11T08:25:00Z</dcterms:created>
  <dcterms:modified xsi:type="dcterms:W3CDTF">2019-04-11T08:25:00Z</dcterms:modified>
</cp:coreProperties>
</file>