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C7" w:rsidRPr="00A71CC7" w:rsidRDefault="00A71CC7" w:rsidP="00A71C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71C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A71CC7" w:rsidRPr="00A71CC7" w:rsidRDefault="00A71CC7" w:rsidP="00A71CC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71CC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55/2019. (II.20.) Kt. </w:t>
      </w:r>
    </w:p>
    <w:p w:rsidR="00A71CC7" w:rsidRPr="00A71CC7" w:rsidRDefault="00A71CC7" w:rsidP="00A71CC7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71CC7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A71CC7" w:rsidRPr="00A71CC7" w:rsidRDefault="00A71CC7" w:rsidP="00A71C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1CC7" w:rsidRPr="00A71CC7" w:rsidRDefault="00A71CC7" w:rsidP="00A71C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A71CC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 Városi Önkormányzat Környezetvédelmi alap felhasználásáról</w:t>
      </w:r>
    </w:p>
    <w:p w:rsidR="00A71CC7" w:rsidRPr="00A71CC7" w:rsidRDefault="00A71CC7" w:rsidP="00A71C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1CC7" w:rsidRPr="00A71CC7" w:rsidRDefault="00A71CC7" w:rsidP="00A71C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CC7">
        <w:rPr>
          <w:rFonts w:ascii="Arial" w:hAnsi="Arial" w:cs="Arial"/>
          <w:sz w:val="24"/>
          <w:szCs w:val="24"/>
        </w:rPr>
        <w:t xml:space="preserve">A képviselő-testület tudomásul veszi, hogy Mór Városi Önkormányzat Környezetvédelmi alapja 2019. január 1-jén elkülönített bankszámlán 4.664 </w:t>
      </w:r>
      <w:proofErr w:type="spellStart"/>
      <w:r w:rsidRPr="00A71CC7">
        <w:rPr>
          <w:rFonts w:ascii="Arial" w:hAnsi="Arial" w:cs="Arial"/>
          <w:sz w:val="24"/>
          <w:szCs w:val="24"/>
        </w:rPr>
        <w:t>eFt</w:t>
      </w:r>
      <w:proofErr w:type="spellEnd"/>
      <w:r w:rsidRPr="00A71CC7">
        <w:rPr>
          <w:rFonts w:ascii="Arial" w:hAnsi="Arial" w:cs="Arial"/>
          <w:sz w:val="24"/>
          <w:szCs w:val="24"/>
        </w:rPr>
        <w:t xml:space="preserve"> összegben rendelkezésre áll.</w:t>
      </w:r>
    </w:p>
    <w:p w:rsidR="00A71CC7" w:rsidRPr="00A71CC7" w:rsidRDefault="00A71CC7" w:rsidP="00A71C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CC7" w:rsidRPr="00A71CC7" w:rsidRDefault="00A71CC7" w:rsidP="00A71C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CC7">
        <w:rPr>
          <w:rFonts w:ascii="Arial" w:hAnsi="Arial" w:cs="Arial"/>
          <w:sz w:val="24"/>
          <w:szCs w:val="24"/>
        </w:rPr>
        <w:t xml:space="preserve">A képviselő-testület egyetért azzal, hogy az elkülönített forrás terhére az Árpád u. 29. szennyvízcsatorna bekötés kivitelezése bruttó 661 </w:t>
      </w:r>
      <w:proofErr w:type="spellStart"/>
      <w:r w:rsidRPr="00A71CC7">
        <w:rPr>
          <w:rFonts w:ascii="Arial" w:hAnsi="Arial" w:cs="Arial"/>
          <w:sz w:val="24"/>
          <w:szCs w:val="24"/>
        </w:rPr>
        <w:t>eFt</w:t>
      </w:r>
      <w:proofErr w:type="spellEnd"/>
      <w:r w:rsidRPr="00A71CC7">
        <w:rPr>
          <w:rFonts w:ascii="Arial" w:hAnsi="Arial" w:cs="Arial"/>
          <w:sz w:val="24"/>
          <w:szCs w:val="24"/>
        </w:rPr>
        <w:t xml:space="preserve"> összegben megvalósuljon, a fennmaradó 4.003 </w:t>
      </w:r>
      <w:proofErr w:type="spellStart"/>
      <w:r w:rsidRPr="00A71CC7">
        <w:rPr>
          <w:rFonts w:ascii="Arial" w:hAnsi="Arial" w:cs="Arial"/>
          <w:sz w:val="24"/>
          <w:szCs w:val="24"/>
        </w:rPr>
        <w:t>eFt</w:t>
      </w:r>
      <w:proofErr w:type="spellEnd"/>
      <w:r w:rsidRPr="00A71CC7">
        <w:rPr>
          <w:rFonts w:ascii="Arial" w:hAnsi="Arial" w:cs="Arial"/>
          <w:sz w:val="24"/>
          <w:szCs w:val="24"/>
        </w:rPr>
        <w:t xml:space="preserve"> 2019. évi felhasználásról a 2018. évi zárszámadás elfogadásakor dönt.</w:t>
      </w:r>
    </w:p>
    <w:p w:rsidR="00A71CC7" w:rsidRPr="00A71CC7" w:rsidRDefault="00A71CC7" w:rsidP="00A71CC7">
      <w:pPr>
        <w:spacing w:after="0" w:line="240" w:lineRule="auto"/>
        <w:rPr>
          <w:rFonts w:ascii="Arial" w:hAnsi="Arial" w:cs="Calibri"/>
          <w:sz w:val="24"/>
        </w:rPr>
      </w:pPr>
    </w:p>
    <w:p w:rsidR="00A71CC7" w:rsidRPr="00A71CC7" w:rsidRDefault="00A71CC7" w:rsidP="00A71CC7">
      <w:pPr>
        <w:spacing w:after="0" w:line="240" w:lineRule="auto"/>
        <w:rPr>
          <w:rFonts w:ascii="Arial" w:hAnsi="Arial" w:cs="Calibri"/>
          <w:sz w:val="24"/>
        </w:rPr>
      </w:pPr>
    </w:p>
    <w:p w:rsidR="00A71CC7" w:rsidRPr="00A71CC7" w:rsidRDefault="00A71CC7" w:rsidP="00A71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CC7">
        <w:rPr>
          <w:rFonts w:ascii="Arial" w:hAnsi="Arial" w:cs="Arial"/>
          <w:sz w:val="24"/>
          <w:szCs w:val="24"/>
          <w:u w:val="single"/>
        </w:rPr>
        <w:t>Határidő</w:t>
      </w:r>
      <w:r w:rsidRPr="00A71CC7">
        <w:rPr>
          <w:rFonts w:ascii="Arial" w:hAnsi="Arial" w:cs="Arial"/>
          <w:sz w:val="24"/>
          <w:szCs w:val="24"/>
        </w:rPr>
        <w:t>: 2019.04.24.</w:t>
      </w:r>
    </w:p>
    <w:p w:rsidR="00A71CC7" w:rsidRPr="00A71CC7" w:rsidRDefault="00A71CC7" w:rsidP="00A71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1CC7">
        <w:rPr>
          <w:rFonts w:ascii="Arial" w:hAnsi="Arial" w:cs="Arial"/>
          <w:sz w:val="24"/>
          <w:szCs w:val="24"/>
          <w:u w:val="single"/>
        </w:rPr>
        <w:t>Felelős</w:t>
      </w:r>
      <w:r w:rsidRPr="00A71CC7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A71CC7">
        <w:rPr>
          <w:rFonts w:ascii="Arial" w:hAnsi="Arial" w:cs="Arial"/>
          <w:sz w:val="24"/>
          <w:szCs w:val="24"/>
        </w:rPr>
        <w:t>polgármester(</w:t>
      </w:r>
      <w:proofErr w:type="gramEnd"/>
      <w:r w:rsidRPr="00A71CC7">
        <w:rPr>
          <w:rFonts w:ascii="Arial" w:hAnsi="Arial" w:cs="Arial"/>
          <w:sz w:val="24"/>
          <w:szCs w:val="24"/>
        </w:rPr>
        <w:t>Költségvetési és Adóügyi Iroda)</w:t>
      </w:r>
    </w:p>
    <w:p w:rsidR="00A71CC7" w:rsidRPr="00A71CC7" w:rsidRDefault="00A71CC7" w:rsidP="00A71C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5FF2" w:rsidRDefault="00365FF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1CC7" w:rsidRPr="00454182" w:rsidRDefault="00A71CC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A71CC7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55C3C"/>
    <w:rsid w:val="00A71CC7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2019-03-04T09:37:00Z</cp:lastPrinted>
  <dcterms:created xsi:type="dcterms:W3CDTF">2019-03-04T09:37:00Z</dcterms:created>
  <dcterms:modified xsi:type="dcterms:W3CDTF">2019-03-04T09:37:00Z</dcterms:modified>
</cp:coreProperties>
</file>