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67" w:rsidRPr="00722F67" w:rsidRDefault="00722F67" w:rsidP="00722F6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722F67">
        <w:rPr>
          <w:rFonts w:cs="Arial"/>
          <w:b/>
          <w:bCs/>
          <w:color w:val="000000"/>
          <w:szCs w:val="24"/>
        </w:rPr>
        <w:t>Mór Városi Önkormányzat Képviselő-testületének</w:t>
      </w:r>
    </w:p>
    <w:p w:rsidR="00722F67" w:rsidRPr="00722F67" w:rsidRDefault="00722F67" w:rsidP="00722F6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722F67">
        <w:rPr>
          <w:rFonts w:cs="Arial"/>
          <w:b/>
          <w:bCs/>
          <w:color w:val="000000"/>
          <w:szCs w:val="24"/>
        </w:rPr>
        <w:t>4</w:t>
      </w:r>
      <w:r w:rsidR="00D33C1D">
        <w:rPr>
          <w:rFonts w:cs="Arial"/>
          <w:b/>
          <w:bCs/>
          <w:color w:val="000000"/>
          <w:szCs w:val="24"/>
        </w:rPr>
        <w:t>6</w:t>
      </w:r>
      <w:r w:rsidRPr="00722F67">
        <w:rPr>
          <w:rFonts w:cs="Arial"/>
          <w:b/>
          <w:bCs/>
          <w:color w:val="000000"/>
          <w:szCs w:val="24"/>
        </w:rPr>
        <w:t xml:space="preserve">/2019. (II.7.) Kt. </w:t>
      </w:r>
    </w:p>
    <w:p w:rsidR="00722F67" w:rsidRPr="00722F67" w:rsidRDefault="00722F67" w:rsidP="00722F6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722F67">
        <w:rPr>
          <w:rFonts w:cs="Arial"/>
          <w:b/>
          <w:bCs/>
          <w:color w:val="000000"/>
          <w:szCs w:val="24"/>
        </w:rPr>
        <w:t>határozat</w:t>
      </w:r>
      <w:r w:rsidRPr="00722F67">
        <w:rPr>
          <w:rFonts w:cs="Arial"/>
          <w:b/>
          <w:bCs/>
          <w:color w:val="000000"/>
          <w:szCs w:val="24"/>
        </w:rPr>
        <w:t>a</w:t>
      </w:r>
    </w:p>
    <w:p w:rsidR="00722F67" w:rsidRPr="00722F67" w:rsidRDefault="00722F67" w:rsidP="00722F6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</w:p>
    <w:p w:rsidR="00D33C1D" w:rsidRPr="00D33C1D" w:rsidRDefault="00D33C1D" w:rsidP="00D33C1D">
      <w:pPr>
        <w:jc w:val="center"/>
        <w:rPr>
          <w:rFonts w:cs="Arial"/>
          <w:b/>
          <w:bCs/>
          <w:i/>
          <w:szCs w:val="24"/>
          <w:u w:val="single"/>
        </w:rPr>
      </w:pPr>
      <w:r w:rsidRPr="00D33C1D">
        <w:rPr>
          <w:rFonts w:cs="Arial"/>
          <w:b/>
          <w:bCs/>
          <w:i/>
          <w:szCs w:val="24"/>
          <w:u w:val="single"/>
        </w:rPr>
        <w:t>„Humán közszolgáltatások fejlesztése Móron és térségében című pályázat rendezvényeinek lebonyolítása vonatkozásában indított közbeszerzési eljárás lezárása tárgyában</w:t>
      </w:r>
    </w:p>
    <w:p w:rsidR="00D33C1D" w:rsidRPr="00D33C1D" w:rsidRDefault="00D33C1D" w:rsidP="00D33C1D">
      <w:pPr>
        <w:rPr>
          <w:rFonts w:cs="Arial"/>
          <w:i/>
          <w:szCs w:val="24"/>
        </w:rPr>
      </w:pPr>
    </w:p>
    <w:p w:rsidR="00D33C1D" w:rsidRPr="00D33C1D" w:rsidRDefault="00D33C1D" w:rsidP="00D33C1D">
      <w:pPr>
        <w:rPr>
          <w:rFonts w:eastAsia="Calibri" w:cs="Arial"/>
          <w:i/>
          <w:szCs w:val="24"/>
          <w:u w:val="single"/>
          <w:lang w:eastAsia="en-US"/>
        </w:rPr>
      </w:pPr>
    </w:p>
    <w:p w:rsidR="00D33C1D" w:rsidRPr="00D33C1D" w:rsidRDefault="00D33C1D" w:rsidP="00D33C1D">
      <w:pPr>
        <w:spacing w:after="160" w:line="256" w:lineRule="auto"/>
        <w:rPr>
          <w:rFonts w:eastAsia="Calibri" w:cs="Arial"/>
          <w:iCs/>
          <w:szCs w:val="24"/>
          <w:lang w:eastAsia="en-US"/>
        </w:rPr>
      </w:pPr>
      <w:r w:rsidRPr="00D33C1D">
        <w:rPr>
          <w:rFonts w:eastAsia="Calibri" w:cs="Arial"/>
          <w:iCs/>
          <w:szCs w:val="24"/>
          <w:lang w:eastAsia="en-US"/>
        </w:rPr>
        <w:t>Mór Városi Önkormányzat Képviselő-testülete - az ajánlatkérő önkormányzat és konzorciumi tagok (Bodajk Város Önkormányzata, Csákberény Község Önkormányzata, Csókakő Község Önkormányzata, Magyaralmás község Önkormányzata) részéről – a 337/2018. (IX.26.) Kt. határozatával a „Humán közszolgáltatások fejlesztése Móron és térségében című pályázat rendezvényeinek lebonyolítása vonatkozásában indított közbeszerzési eljárást lezárva:</w:t>
      </w:r>
    </w:p>
    <w:p w:rsidR="00D33C1D" w:rsidRPr="00D33C1D" w:rsidRDefault="00D33C1D" w:rsidP="00D33C1D">
      <w:pPr>
        <w:numPr>
          <w:ilvl w:val="1"/>
          <w:numId w:val="2"/>
        </w:numPr>
        <w:spacing w:after="160" w:line="256" w:lineRule="auto"/>
        <w:ind w:left="1068"/>
        <w:contextualSpacing/>
        <w:jc w:val="left"/>
        <w:rPr>
          <w:rFonts w:ascii="Times New Roman" w:hAnsi="Times New Roman"/>
          <w:bCs/>
          <w:sz w:val="20"/>
        </w:rPr>
      </w:pPr>
      <w:r w:rsidRPr="00D33C1D">
        <w:rPr>
          <w:rFonts w:cs="Arial"/>
          <w:szCs w:val="24"/>
        </w:rPr>
        <w:t xml:space="preserve">azt </w:t>
      </w:r>
      <w:r w:rsidRPr="00D33C1D">
        <w:rPr>
          <w:rFonts w:cs="Arial"/>
          <w:b/>
          <w:szCs w:val="24"/>
        </w:rPr>
        <w:t xml:space="preserve">eredménytelennek nyilvánítja </w:t>
      </w:r>
      <w:r w:rsidRPr="00D33C1D">
        <w:rPr>
          <w:rFonts w:cs="Arial"/>
          <w:szCs w:val="24"/>
        </w:rPr>
        <w:t xml:space="preserve">a Kbt. 75.§ (1) bekezdés b) pontja alapján, tekintettel arra, hogy </w:t>
      </w:r>
      <w:r w:rsidRPr="00D33C1D">
        <w:rPr>
          <w:rFonts w:cs="Arial"/>
          <w:iCs/>
          <w:szCs w:val="24"/>
        </w:rPr>
        <w:t>nem volt érvényes ajánlat</w:t>
      </w:r>
      <w:r w:rsidRPr="00D33C1D">
        <w:rPr>
          <w:rFonts w:cs="Arial"/>
          <w:bCs/>
          <w:szCs w:val="24"/>
        </w:rPr>
        <w:t>.</w:t>
      </w:r>
    </w:p>
    <w:p w:rsidR="00D33C1D" w:rsidRPr="00D33C1D" w:rsidRDefault="00D33C1D" w:rsidP="00D33C1D">
      <w:pPr>
        <w:spacing w:line="256" w:lineRule="auto"/>
        <w:rPr>
          <w:rFonts w:eastAsia="Calibri" w:cs="Arial"/>
          <w:iCs/>
          <w:szCs w:val="24"/>
          <w:lang w:eastAsia="en-US"/>
        </w:rPr>
      </w:pPr>
    </w:p>
    <w:p w:rsidR="00D33C1D" w:rsidRPr="00D33C1D" w:rsidRDefault="00D33C1D" w:rsidP="00D33C1D">
      <w:pPr>
        <w:jc w:val="left"/>
        <w:rPr>
          <w:rFonts w:eastAsia="Calibri" w:cs="Arial"/>
          <w:szCs w:val="24"/>
          <w:lang w:eastAsia="en-US"/>
        </w:rPr>
      </w:pPr>
      <w:r w:rsidRPr="00D33C1D">
        <w:rPr>
          <w:rFonts w:eastAsia="Calibri" w:cs="Arial"/>
          <w:szCs w:val="24"/>
          <w:u w:val="single"/>
          <w:lang w:eastAsia="en-US"/>
        </w:rPr>
        <w:t>Határidő</w:t>
      </w:r>
      <w:r w:rsidRPr="00D33C1D">
        <w:rPr>
          <w:rFonts w:eastAsia="Calibri" w:cs="Arial"/>
          <w:szCs w:val="24"/>
          <w:lang w:eastAsia="en-US"/>
        </w:rPr>
        <w:t>: 2019.02.08.</w:t>
      </w:r>
    </w:p>
    <w:p w:rsidR="00D33C1D" w:rsidRDefault="00D33C1D" w:rsidP="00D33C1D">
      <w:pPr>
        <w:jc w:val="left"/>
        <w:rPr>
          <w:rFonts w:eastAsia="Calibri" w:cs="Arial"/>
          <w:szCs w:val="24"/>
          <w:lang w:eastAsia="en-US"/>
        </w:rPr>
      </w:pPr>
      <w:r w:rsidRPr="00D33C1D">
        <w:rPr>
          <w:rFonts w:eastAsia="Calibri" w:cs="Arial"/>
          <w:szCs w:val="24"/>
          <w:u w:val="single"/>
          <w:lang w:eastAsia="en-US"/>
        </w:rPr>
        <w:t>Felelős</w:t>
      </w:r>
      <w:r w:rsidRPr="00D33C1D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D33C1D">
        <w:rPr>
          <w:rFonts w:eastAsia="Calibri" w:cs="Arial"/>
          <w:szCs w:val="24"/>
          <w:lang w:eastAsia="en-US"/>
        </w:rPr>
        <w:t>polgármester( Projekt</w:t>
      </w:r>
      <w:proofErr w:type="gramEnd"/>
      <w:r w:rsidRPr="00D33C1D">
        <w:rPr>
          <w:rFonts w:eastAsia="Calibri" w:cs="Arial"/>
          <w:szCs w:val="24"/>
          <w:lang w:eastAsia="en-US"/>
        </w:rPr>
        <w:t xml:space="preserve"> Iroda)</w:t>
      </w:r>
    </w:p>
    <w:p w:rsidR="004D47F4" w:rsidRDefault="004D47F4" w:rsidP="00D33C1D">
      <w:pPr>
        <w:jc w:val="left"/>
        <w:rPr>
          <w:rFonts w:eastAsia="Calibri" w:cs="Arial"/>
          <w:szCs w:val="24"/>
          <w:lang w:eastAsia="en-US"/>
        </w:rPr>
      </w:pPr>
    </w:p>
    <w:p w:rsidR="004D47F4" w:rsidRDefault="004D47F4" w:rsidP="00D33C1D">
      <w:pPr>
        <w:jc w:val="left"/>
        <w:rPr>
          <w:rFonts w:eastAsia="Calibri" w:cs="Arial"/>
          <w:szCs w:val="24"/>
          <w:lang w:eastAsia="en-US"/>
        </w:rPr>
      </w:pPr>
    </w:p>
    <w:p w:rsidR="004D47F4" w:rsidRDefault="004D47F4" w:rsidP="00D33C1D">
      <w:pPr>
        <w:jc w:val="left"/>
        <w:rPr>
          <w:rFonts w:eastAsia="Calibri" w:cs="Arial"/>
          <w:szCs w:val="24"/>
          <w:lang w:eastAsia="en-US"/>
        </w:rPr>
      </w:pPr>
    </w:p>
    <w:p w:rsidR="004D47F4" w:rsidRPr="004D47F4" w:rsidRDefault="004D47F4" w:rsidP="004D47F4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bookmarkStart w:id="0" w:name="_GoBack"/>
      <w:bookmarkEnd w:id="0"/>
      <w:r w:rsidRPr="004D47F4">
        <w:rPr>
          <w:rFonts w:cs="Arial"/>
          <w:szCs w:val="24"/>
        </w:rPr>
        <w:t>Fenyves Péter</w:t>
      </w:r>
      <w:r w:rsidRPr="004D47F4">
        <w:rPr>
          <w:rFonts w:cs="Arial"/>
          <w:szCs w:val="24"/>
        </w:rPr>
        <w:tab/>
        <w:t>Dr. Ujszászi György Szabolcs</w:t>
      </w:r>
    </w:p>
    <w:p w:rsidR="004D47F4" w:rsidRPr="004D47F4" w:rsidRDefault="004D47F4" w:rsidP="004D47F4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 w:rsidRPr="004D47F4">
        <w:rPr>
          <w:rFonts w:cs="Arial"/>
          <w:szCs w:val="24"/>
        </w:rPr>
        <w:tab/>
        <w:t>polgármester</w:t>
      </w:r>
      <w:r w:rsidRPr="004D47F4">
        <w:rPr>
          <w:rFonts w:cs="Arial"/>
          <w:szCs w:val="24"/>
        </w:rPr>
        <w:tab/>
        <w:t>jegyző</w:t>
      </w:r>
    </w:p>
    <w:p w:rsidR="004D47F4" w:rsidRPr="004D47F4" w:rsidRDefault="004D47F4" w:rsidP="004D47F4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D47F4" w:rsidRPr="00D33C1D" w:rsidRDefault="004D47F4" w:rsidP="00D33C1D">
      <w:pPr>
        <w:jc w:val="left"/>
        <w:rPr>
          <w:rFonts w:eastAsia="Calibri" w:cs="Arial"/>
          <w:szCs w:val="24"/>
          <w:lang w:eastAsia="en-US"/>
        </w:rPr>
      </w:pPr>
    </w:p>
    <w:p w:rsidR="006F04D4" w:rsidRDefault="006F04D4" w:rsidP="00D33C1D">
      <w:pPr>
        <w:jc w:val="center"/>
      </w:pPr>
    </w:p>
    <w:sectPr w:rsidR="006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2262"/>
    <w:multiLevelType w:val="hybridMultilevel"/>
    <w:tmpl w:val="88A25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67"/>
    <w:rsid w:val="004D47F4"/>
    <w:rsid w:val="006F04D4"/>
    <w:rsid w:val="00722F67"/>
    <w:rsid w:val="00CE7634"/>
    <w:rsid w:val="00D3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6130"/>
  <w15:chartTrackingRefBased/>
  <w15:docId w15:val="{6B90703D-1BF5-48C0-B25C-B7876BA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2F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2019-02-19T08:02:00Z</cp:lastPrinted>
  <dcterms:created xsi:type="dcterms:W3CDTF">2019-02-19T08:35:00Z</dcterms:created>
  <dcterms:modified xsi:type="dcterms:W3CDTF">2019-02-19T08:35:00Z</dcterms:modified>
</cp:coreProperties>
</file>