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C5" w:rsidRPr="00263DC5" w:rsidRDefault="00263DC5" w:rsidP="00263DC5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263DC5">
        <w:rPr>
          <w:rFonts w:ascii="Arial" w:eastAsia="Calibri" w:hAnsi="Arial" w:cs="Calibri"/>
          <w:b/>
          <w:sz w:val="24"/>
        </w:rPr>
        <w:t>Mór Városi Önkormányzat Képviselő-testületének</w:t>
      </w:r>
    </w:p>
    <w:p w:rsidR="00263DC5" w:rsidRPr="00263DC5" w:rsidRDefault="00A00102" w:rsidP="00263DC5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>
        <w:rPr>
          <w:rFonts w:ascii="Arial" w:eastAsia="Calibri" w:hAnsi="Arial" w:cs="Calibri"/>
          <w:b/>
          <w:sz w:val="24"/>
        </w:rPr>
        <w:t>19</w:t>
      </w:r>
      <w:r w:rsidR="00263DC5" w:rsidRPr="00263DC5">
        <w:rPr>
          <w:rFonts w:ascii="Arial" w:eastAsia="Calibri" w:hAnsi="Arial" w:cs="Calibri"/>
          <w:b/>
          <w:sz w:val="24"/>
        </w:rPr>
        <w:t>/2019. (</w:t>
      </w:r>
      <w:r>
        <w:rPr>
          <w:rFonts w:ascii="Arial" w:eastAsia="Calibri" w:hAnsi="Arial" w:cs="Calibri"/>
          <w:b/>
          <w:sz w:val="24"/>
        </w:rPr>
        <w:t>IX.4</w:t>
      </w:r>
      <w:r w:rsidR="00263DC5" w:rsidRPr="00263DC5">
        <w:rPr>
          <w:rFonts w:ascii="Arial" w:eastAsia="Calibri" w:hAnsi="Arial" w:cs="Calibri"/>
          <w:b/>
          <w:sz w:val="24"/>
        </w:rPr>
        <w:t>.) önkormányzati rendelete</w:t>
      </w:r>
    </w:p>
    <w:p w:rsidR="00263DC5" w:rsidRPr="00263DC5" w:rsidRDefault="00263DC5" w:rsidP="00263DC5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263DC5">
        <w:rPr>
          <w:rFonts w:ascii="Arial" w:eastAsia="Calibri" w:hAnsi="Arial" w:cs="Calibri"/>
          <w:b/>
          <w:sz w:val="24"/>
        </w:rPr>
        <w:t>Mór Városi Önkormányzat 2019. évi költségvetéséről szóló</w:t>
      </w:r>
    </w:p>
    <w:p w:rsidR="00263DC5" w:rsidRPr="00263DC5" w:rsidRDefault="00263DC5" w:rsidP="00263DC5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263DC5">
        <w:rPr>
          <w:rFonts w:ascii="Arial" w:eastAsia="Calibri" w:hAnsi="Arial" w:cs="Calibri"/>
          <w:b/>
          <w:sz w:val="24"/>
        </w:rPr>
        <w:t>4/2019. (II.21.) önkormányzati rendelet módosításáról</w:t>
      </w:r>
    </w:p>
    <w:p w:rsidR="00263DC5" w:rsidRPr="00263DC5" w:rsidRDefault="00263DC5" w:rsidP="00263DC5">
      <w:pPr>
        <w:spacing w:after="0" w:line="240" w:lineRule="auto"/>
        <w:rPr>
          <w:rFonts w:ascii="Arial" w:eastAsia="Calibri" w:hAnsi="Arial" w:cs="Calibri"/>
          <w:sz w:val="24"/>
        </w:rPr>
      </w:pPr>
    </w:p>
    <w:p w:rsidR="00A00102" w:rsidRPr="00A00102" w:rsidRDefault="00A00102" w:rsidP="00A001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00102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az Alaptörvény 32. cikk (2) bekezdésében meghatározott eredeti jogalkotói hatáskörében, az Alaptörvény 32. cikk (1) bekezdés f) pontjában meghatározott feladatkörében eljárva, az államháztartásról szóló törvény végrehajtásáról szóló 368/2011. (XII. 31.) Korm. rendelet 27. § (1)-(2) bekezdésben biztosított véleményezési jogkörében eljáró Pénzügyi Bizottság véleményének kikérésével a következőket rendeli el:</w:t>
      </w:r>
    </w:p>
    <w:p w:rsidR="00A00102" w:rsidRPr="00A00102" w:rsidRDefault="00A00102" w:rsidP="00A001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p w:rsidR="00A00102" w:rsidRPr="00A00102" w:rsidRDefault="00A00102" w:rsidP="00A001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00102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2019. évi költségvetéséről szóló 4/2019. (II.21.) önkormányzati rendelet (továbbiakban: R) 2. § (1)-(2) bekezdése helyébe a következő rendelkezés lép:</w:t>
      </w:r>
    </w:p>
    <w:p w:rsidR="00A00102" w:rsidRPr="00A00102" w:rsidRDefault="00A00102" w:rsidP="00A001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00102" w:rsidRPr="00A00102" w:rsidRDefault="00A00102" w:rsidP="00A001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00102">
        <w:rPr>
          <w:rFonts w:ascii="Arial" w:eastAsia="Times New Roman" w:hAnsi="Arial" w:cs="Arial"/>
          <w:sz w:val="24"/>
          <w:szCs w:val="24"/>
          <w:lang w:eastAsia="hu-HU"/>
        </w:rPr>
        <w:t xml:space="preserve">„(1) A Képviselő-testület az önkormányzat 2019. évi költségvetését </w:t>
      </w:r>
    </w:p>
    <w:p w:rsidR="00A00102" w:rsidRPr="00A00102" w:rsidRDefault="00A00102" w:rsidP="00A00102">
      <w:pPr>
        <w:tabs>
          <w:tab w:val="left" w:pos="709"/>
          <w:tab w:val="right" w:pos="2552"/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00102">
        <w:rPr>
          <w:rFonts w:ascii="Arial" w:eastAsia="Times New Roman" w:hAnsi="Arial" w:cs="Arial"/>
          <w:sz w:val="24"/>
          <w:szCs w:val="24"/>
          <w:lang w:eastAsia="hu-HU"/>
        </w:rPr>
        <w:t>a)</w:t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  <w:t>4.784.584</w:t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A0010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  <w:t>Költségvetési bevétellel</w:t>
      </w:r>
    </w:p>
    <w:p w:rsidR="00A00102" w:rsidRPr="00A00102" w:rsidRDefault="00A00102" w:rsidP="00A00102">
      <w:pPr>
        <w:tabs>
          <w:tab w:val="left" w:pos="709"/>
          <w:tab w:val="right" w:pos="2552"/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00102">
        <w:rPr>
          <w:rFonts w:ascii="Arial" w:eastAsia="Times New Roman" w:hAnsi="Arial" w:cs="Arial"/>
          <w:sz w:val="24"/>
          <w:szCs w:val="24"/>
          <w:lang w:eastAsia="hu-HU"/>
        </w:rPr>
        <w:t>b)</w:t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  <w:t>8.603.467</w:t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A0010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  <w:t>Költségvetési kiadással</w:t>
      </w:r>
    </w:p>
    <w:p w:rsidR="00A00102" w:rsidRPr="00A00102" w:rsidRDefault="00A00102" w:rsidP="00A00102">
      <w:pPr>
        <w:tabs>
          <w:tab w:val="left" w:pos="709"/>
          <w:tab w:val="right" w:pos="2552"/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00102">
        <w:rPr>
          <w:rFonts w:ascii="Arial" w:eastAsia="Times New Roman" w:hAnsi="Arial" w:cs="Arial"/>
          <w:sz w:val="24"/>
          <w:szCs w:val="24"/>
          <w:lang w:eastAsia="hu-HU"/>
        </w:rPr>
        <w:t>c)</w:t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  <w:t>-3.818.883</w:t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A0010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  <w:t>Költségvetési egyenleggel</w:t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A00102" w:rsidRPr="00A00102" w:rsidRDefault="00A00102" w:rsidP="00A001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00102">
        <w:rPr>
          <w:rFonts w:ascii="Arial" w:eastAsia="Times New Roman" w:hAnsi="Arial" w:cs="Arial"/>
          <w:sz w:val="24"/>
          <w:szCs w:val="24"/>
          <w:lang w:eastAsia="hu-HU"/>
        </w:rPr>
        <w:t>állapítja meg.</w:t>
      </w:r>
    </w:p>
    <w:p w:rsidR="00A00102" w:rsidRPr="00A00102" w:rsidRDefault="00A00102" w:rsidP="00A001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p w:rsidR="00A00102" w:rsidRPr="00A00102" w:rsidRDefault="00A00102" w:rsidP="00A001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00102">
        <w:rPr>
          <w:rFonts w:ascii="Arial" w:eastAsia="Times New Roman" w:hAnsi="Arial" w:cs="Arial"/>
          <w:sz w:val="24"/>
          <w:szCs w:val="24"/>
          <w:lang w:eastAsia="hu-HU"/>
        </w:rPr>
        <w:t xml:space="preserve">(2) A költségvetési egyenlegből </w:t>
      </w:r>
    </w:p>
    <w:p w:rsidR="00A00102" w:rsidRPr="00A00102" w:rsidRDefault="00A00102" w:rsidP="00A00102">
      <w:pPr>
        <w:tabs>
          <w:tab w:val="left" w:pos="709"/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00102">
        <w:rPr>
          <w:rFonts w:ascii="Arial" w:eastAsia="Times New Roman" w:hAnsi="Arial" w:cs="Arial"/>
          <w:sz w:val="24"/>
          <w:szCs w:val="24"/>
          <w:lang w:eastAsia="hu-HU"/>
        </w:rPr>
        <w:t>a) működési célú</w:t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  <w:t>682.037</w:t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A0010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</w:p>
    <w:p w:rsidR="00A00102" w:rsidRPr="00A00102" w:rsidRDefault="00A00102" w:rsidP="00A00102">
      <w:pPr>
        <w:overflowPunct w:val="0"/>
        <w:autoSpaceDE w:val="0"/>
        <w:autoSpaceDN w:val="0"/>
        <w:adjustRightInd w:val="0"/>
        <w:spacing w:after="0" w:line="240" w:lineRule="auto"/>
        <w:ind w:left="425"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A00102">
        <w:rPr>
          <w:rFonts w:ascii="Arial" w:eastAsia="Times New Roman" w:hAnsi="Arial" w:cs="Arial"/>
          <w:sz w:val="24"/>
          <w:szCs w:val="24"/>
          <w:lang w:eastAsia="hu-HU"/>
        </w:rPr>
        <w:t>b) felhalmozási célú</w:t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  <w:t>-4.500.920</w:t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A0010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A00102">
        <w:rPr>
          <w:rFonts w:ascii="Arial" w:eastAsia="Times New Roman" w:hAnsi="Arial" w:cs="Arial"/>
          <w:sz w:val="24"/>
          <w:szCs w:val="24"/>
          <w:lang w:eastAsia="hu-HU"/>
        </w:rPr>
        <w:t>”</w:t>
      </w:r>
    </w:p>
    <w:p w:rsidR="00A00102" w:rsidRPr="00A00102" w:rsidRDefault="00A00102" w:rsidP="00A00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A00102" w:rsidRPr="00A00102" w:rsidRDefault="00A00102" w:rsidP="00A00102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0010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 § </w:t>
      </w:r>
      <w:r w:rsidRPr="00A00102">
        <w:rPr>
          <w:rFonts w:ascii="Arial" w:eastAsia="Times New Roman" w:hAnsi="Arial" w:cs="Arial"/>
          <w:sz w:val="24"/>
          <w:szCs w:val="24"/>
          <w:lang w:eastAsia="hu-HU"/>
        </w:rPr>
        <w:t>A R. 4. §-a helyébe a következő rendelkezés lép:</w:t>
      </w:r>
    </w:p>
    <w:p w:rsidR="00A00102" w:rsidRPr="00A00102" w:rsidRDefault="00A00102" w:rsidP="00A00102">
      <w:pPr>
        <w:spacing w:after="0" w:line="240" w:lineRule="auto"/>
        <w:ind w:firstLine="1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p w:rsidR="00A00102" w:rsidRPr="00A00102" w:rsidRDefault="00A00102" w:rsidP="00A00102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00102">
        <w:rPr>
          <w:rFonts w:ascii="Arial" w:eastAsia="Times New Roman" w:hAnsi="Arial" w:cs="Arial"/>
          <w:sz w:val="24"/>
          <w:szCs w:val="24"/>
          <w:lang w:eastAsia="hu-HU"/>
        </w:rPr>
        <w:t xml:space="preserve">„4. § A képviselő-testület az önkormányzat általános tartalékát 15.070 </w:t>
      </w:r>
      <w:proofErr w:type="spellStart"/>
      <w:r w:rsidRPr="00A0010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A00102">
        <w:rPr>
          <w:rFonts w:ascii="Arial" w:eastAsia="Times New Roman" w:hAnsi="Arial" w:cs="Arial"/>
          <w:sz w:val="24"/>
          <w:szCs w:val="24"/>
          <w:lang w:eastAsia="hu-HU"/>
        </w:rPr>
        <w:t xml:space="preserve"> összegben, </w:t>
      </w:r>
      <w:proofErr w:type="spellStart"/>
      <w:r w:rsidRPr="00A00102">
        <w:rPr>
          <w:rFonts w:ascii="Arial" w:eastAsia="Times New Roman" w:hAnsi="Arial" w:cs="Arial"/>
          <w:sz w:val="24"/>
          <w:szCs w:val="24"/>
          <w:lang w:eastAsia="hu-HU"/>
        </w:rPr>
        <w:t>céltartalékát</w:t>
      </w:r>
      <w:proofErr w:type="spellEnd"/>
      <w:r w:rsidRPr="00A00102">
        <w:rPr>
          <w:rFonts w:ascii="Arial" w:eastAsia="Times New Roman" w:hAnsi="Arial" w:cs="Arial"/>
          <w:sz w:val="24"/>
          <w:szCs w:val="24"/>
          <w:lang w:eastAsia="hu-HU"/>
        </w:rPr>
        <w:t xml:space="preserve"> 98.815 </w:t>
      </w:r>
      <w:proofErr w:type="spellStart"/>
      <w:r w:rsidRPr="00A0010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A00102">
        <w:rPr>
          <w:rFonts w:ascii="Arial" w:eastAsia="Times New Roman" w:hAnsi="Arial" w:cs="Arial"/>
          <w:sz w:val="24"/>
          <w:szCs w:val="24"/>
          <w:lang w:eastAsia="hu-HU"/>
        </w:rPr>
        <w:t xml:space="preserve"> összegben a 9. mellékletben felsorolt célokra állapítja meg.”</w:t>
      </w:r>
    </w:p>
    <w:p w:rsidR="00A00102" w:rsidRPr="00A00102" w:rsidRDefault="00A00102" w:rsidP="00A001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B82" w:rsidRPr="00787B82" w:rsidRDefault="00787B82" w:rsidP="00787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7B82">
        <w:rPr>
          <w:rFonts w:ascii="Arial" w:eastAsia="Times New Roman" w:hAnsi="Arial" w:cs="Arial"/>
          <w:b/>
          <w:sz w:val="24"/>
          <w:szCs w:val="24"/>
          <w:lang w:eastAsia="hu-HU"/>
        </w:rPr>
        <w:t>3. §</w:t>
      </w:r>
      <w:r w:rsidRPr="00787B82">
        <w:rPr>
          <w:rFonts w:ascii="Arial" w:eastAsia="Times New Roman" w:hAnsi="Arial" w:cs="Arial"/>
          <w:sz w:val="24"/>
          <w:szCs w:val="24"/>
          <w:lang w:eastAsia="hu-HU"/>
        </w:rPr>
        <w:t xml:space="preserve"> A R:</w:t>
      </w:r>
    </w:p>
    <w:p w:rsidR="00787B82" w:rsidRPr="00787B82" w:rsidRDefault="00787B82" w:rsidP="00787B8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7B82"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Pr="00787B82">
        <w:rPr>
          <w:rFonts w:ascii="Arial" w:eastAsia="Times New Roman" w:hAnsi="Arial" w:cs="Arial"/>
          <w:sz w:val="24"/>
          <w:szCs w:val="24"/>
          <w:lang w:eastAsia="hu-HU"/>
        </w:rPr>
        <w:tab/>
        <w:t>1. melléklete helyébe az 1. melléklet</w:t>
      </w:r>
    </w:p>
    <w:p w:rsidR="00787B82" w:rsidRPr="00787B82" w:rsidRDefault="00787B82" w:rsidP="00787B8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7B82">
        <w:rPr>
          <w:rFonts w:ascii="Arial" w:eastAsia="Times New Roman" w:hAnsi="Arial" w:cs="Arial"/>
          <w:sz w:val="24"/>
          <w:szCs w:val="24"/>
          <w:lang w:eastAsia="hu-HU"/>
        </w:rPr>
        <w:t>2.</w:t>
      </w:r>
      <w:r w:rsidRPr="00787B82">
        <w:rPr>
          <w:rFonts w:ascii="Arial" w:eastAsia="Times New Roman" w:hAnsi="Arial" w:cs="Arial"/>
          <w:sz w:val="24"/>
          <w:szCs w:val="24"/>
          <w:lang w:eastAsia="hu-HU"/>
        </w:rPr>
        <w:tab/>
        <w:t>2. melléklete helyébe a 2. melléklet</w:t>
      </w:r>
    </w:p>
    <w:p w:rsidR="00787B82" w:rsidRPr="00787B82" w:rsidRDefault="00787B82" w:rsidP="00787B8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7B82"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Pr="00787B82">
        <w:rPr>
          <w:rFonts w:ascii="Arial" w:eastAsia="Times New Roman" w:hAnsi="Arial" w:cs="Arial"/>
          <w:sz w:val="24"/>
          <w:szCs w:val="24"/>
          <w:lang w:eastAsia="hu-HU"/>
        </w:rPr>
        <w:tab/>
        <w:t>3. melléklete helyébe a 3. melléklet</w:t>
      </w:r>
    </w:p>
    <w:p w:rsidR="00787B82" w:rsidRPr="00787B82" w:rsidRDefault="00787B82" w:rsidP="00787B8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7B82"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787B82">
        <w:rPr>
          <w:rFonts w:ascii="Arial" w:eastAsia="Times New Roman" w:hAnsi="Arial" w:cs="Arial"/>
          <w:sz w:val="24"/>
          <w:szCs w:val="24"/>
          <w:lang w:eastAsia="hu-HU"/>
        </w:rPr>
        <w:tab/>
        <w:t>4. melléklete helyébe a 4. melléklet</w:t>
      </w:r>
    </w:p>
    <w:p w:rsidR="00787B82" w:rsidRPr="00787B82" w:rsidRDefault="00787B82" w:rsidP="00787B8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7B82">
        <w:rPr>
          <w:rFonts w:ascii="Arial" w:eastAsia="Times New Roman" w:hAnsi="Arial" w:cs="Arial"/>
          <w:sz w:val="24"/>
          <w:szCs w:val="24"/>
          <w:lang w:eastAsia="hu-HU"/>
        </w:rPr>
        <w:t>5.</w:t>
      </w:r>
      <w:r w:rsidRPr="00787B82">
        <w:rPr>
          <w:rFonts w:ascii="Arial" w:eastAsia="Times New Roman" w:hAnsi="Arial" w:cs="Arial"/>
          <w:sz w:val="24"/>
          <w:szCs w:val="24"/>
          <w:lang w:eastAsia="hu-HU"/>
        </w:rPr>
        <w:tab/>
        <w:t>6. melléklete helyébe az 5. melléklet</w:t>
      </w:r>
    </w:p>
    <w:p w:rsidR="00787B82" w:rsidRPr="00787B82" w:rsidRDefault="00787B82" w:rsidP="00787B8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7B82">
        <w:rPr>
          <w:rFonts w:ascii="Arial" w:eastAsia="Times New Roman" w:hAnsi="Arial" w:cs="Arial"/>
          <w:sz w:val="24"/>
          <w:szCs w:val="24"/>
          <w:lang w:eastAsia="hu-HU"/>
        </w:rPr>
        <w:t>6.</w:t>
      </w:r>
      <w:r w:rsidRPr="00787B82">
        <w:rPr>
          <w:rFonts w:ascii="Arial" w:eastAsia="Times New Roman" w:hAnsi="Arial" w:cs="Arial"/>
          <w:sz w:val="24"/>
          <w:szCs w:val="24"/>
          <w:lang w:eastAsia="hu-HU"/>
        </w:rPr>
        <w:tab/>
        <w:t>8. melléklete helyébe a 6. melléklet</w:t>
      </w:r>
    </w:p>
    <w:p w:rsidR="00787B82" w:rsidRPr="00787B82" w:rsidRDefault="00787B82" w:rsidP="00787B8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7B82">
        <w:rPr>
          <w:rFonts w:ascii="Arial" w:eastAsia="Times New Roman" w:hAnsi="Arial" w:cs="Arial"/>
          <w:sz w:val="24"/>
          <w:szCs w:val="24"/>
          <w:lang w:eastAsia="hu-HU"/>
        </w:rPr>
        <w:t>7.</w:t>
      </w:r>
      <w:r w:rsidRPr="00787B82">
        <w:rPr>
          <w:rFonts w:ascii="Arial" w:eastAsia="Times New Roman" w:hAnsi="Arial" w:cs="Arial"/>
          <w:sz w:val="24"/>
          <w:szCs w:val="24"/>
          <w:lang w:eastAsia="hu-HU"/>
        </w:rPr>
        <w:tab/>
        <w:t>9. melléklete helyébe a 7. melléklet</w:t>
      </w:r>
    </w:p>
    <w:p w:rsidR="00787B82" w:rsidRPr="00787B82" w:rsidRDefault="00787B82" w:rsidP="00787B82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7B82">
        <w:rPr>
          <w:rFonts w:ascii="Arial" w:eastAsia="Times New Roman" w:hAnsi="Arial" w:cs="Arial"/>
          <w:sz w:val="24"/>
          <w:szCs w:val="24"/>
          <w:lang w:eastAsia="hu-HU"/>
        </w:rPr>
        <w:t>8.</w:t>
      </w:r>
      <w:r w:rsidRPr="00787B82">
        <w:rPr>
          <w:rFonts w:ascii="Arial" w:eastAsia="Times New Roman" w:hAnsi="Arial" w:cs="Arial"/>
          <w:sz w:val="24"/>
          <w:szCs w:val="24"/>
          <w:lang w:eastAsia="hu-HU"/>
        </w:rPr>
        <w:tab/>
        <w:t>10. melléklete helyébe a 8. melléklet</w:t>
      </w:r>
    </w:p>
    <w:p w:rsidR="00787B82" w:rsidRPr="00787B82" w:rsidRDefault="00787B82" w:rsidP="00787B82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7B82">
        <w:rPr>
          <w:rFonts w:ascii="Arial" w:eastAsia="Times New Roman" w:hAnsi="Arial" w:cs="Arial"/>
          <w:sz w:val="24"/>
          <w:szCs w:val="24"/>
          <w:lang w:eastAsia="hu-HU"/>
        </w:rPr>
        <w:t>9.</w:t>
      </w:r>
      <w:r w:rsidRPr="00787B82">
        <w:rPr>
          <w:rFonts w:ascii="Arial" w:eastAsia="Times New Roman" w:hAnsi="Arial" w:cs="Arial"/>
          <w:sz w:val="24"/>
          <w:szCs w:val="24"/>
          <w:lang w:eastAsia="hu-HU"/>
        </w:rPr>
        <w:tab/>
        <w:t>11. melléklete helyébe a 9. melléklet</w:t>
      </w:r>
    </w:p>
    <w:p w:rsidR="00787B82" w:rsidRPr="00787B82" w:rsidRDefault="00787B82" w:rsidP="00787B82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7B82">
        <w:rPr>
          <w:rFonts w:ascii="Arial" w:eastAsia="Times New Roman" w:hAnsi="Arial" w:cs="Arial"/>
          <w:sz w:val="24"/>
          <w:szCs w:val="24"/>
          <w:lang w:eastAsia="hu-HU"/>
        </w:rPr>
        <w:t>10.</w:t>
      </w:r>
      <w:r w:rsidRPr="00787B82">
        <w:rPr>
          <w:rFonts w:ascii="Arial" w:eastAsia="Times New Roman" w:hAnsi="Arial" w:cs="Arial"/>
          <w:sz w:val="24"/>
          <w:szCs w:val="24"/>
          <w:lang w:eastAsia="hu-HU"/>
        </w:rPr>
        <w:tab/>
        <w:t>15. melléklete helyébe a 10. melléklet</w:t>
      </w:r>
    </w:p>
    <w:p w:rsidR="00787B82" w:rsidRPr="00787B82" w:rsidRDefault="00787B82" w:rsidP="00787B82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7B82">
        <w:rPr>
          <w:rFonts w:ascii="Arial" w:eastAsia="Times New Roman" w:hAnsi="Arial" w:cs="Arial"/>
          <w:sz w:val="24"/>
          <w:szCs w:val="24"/>
          <w:lang w:eastAsia="hu-HU"/>
        </w:rPr>
        <w:t>11.</w:t>
      </w:r>
      <w:r w:rsidRPr="00787B82">
        <w:rPr>
          <w:rFonts w:ascii="Arial" w:eastAsia="Times New Roman" w:hAnsi="Arial" w:cs="Arial"/>
          <w:sz w:val="24"/>
          <w:szCs w:val="24"/>
          <w:lang w:eastAsia="hu-HU"/>
        </w:rPr>
        <w:tab/>
        <w:t>16. melléklete helyébe a 11. melléklet</w:t>
      </w:r>
    </w:p>
    <w:p w:rsidR="00787B82" w:rsidRPr="00787B82" w:rsidRDefault="00787B82" w:rsidP="00787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7B82">
        <w:rPr>
          <w:rFonts w:ascii="Arial" w:eastAsia="Times New Roman" w:hAnsi="Arial" w:cs="Arial"/>
          <w:sz w:val="24"/>
          <w:szCs w:val="24"/>
          <w:lang w:eastAsia="hu-HU"/>
        </w:rPr>
        <w:t>lép.</w:t>
      </w:r>
    </w:p>
    <w:p w:rsidR="00787B82" w:rsidRDefault="00787B82" w:rsidP="00787B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B82" w:rsidRPr="00787B82" w:rsidRDefault="00787B82" w:rsidP="00787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r w:rsidRPr="00787B82">
        <w:rPr>
          <w:rFonts w:ascii="Arial" w:eastAsia="Times New Roman" w:hAnsi="Arial" w:cs="Arial"/>
          <w:b/>
          <w:sz w:val="24"/>
          <w:szCs w:val="24"/>
          <w:lang w:eastAsia="hu-HU"/>
        </w:rPr>
        <w:t>4. §</w:t>
      </w:r>
      <w:r w:rsidRPr="00787B82">
        <w:rPr>
          <w:rFonts w:ascii="Arial" w:eastAsia="Times New Roman" w:hAnsi="Arial" w:cs="Arial"/>
          <w:sz w:val="24"/>
          <w:szCs w:val="24"/>
          <w:lang w:eastAsia="hu-HU"/>
        </w:rPr>
        <w:t xml:space="preserve"> Ez a rendelet a kihirdetést követő napon lép hatályba, és a hatálybalépést követő napon hatályát veszti.</w:t>
      </w:r>
    </w:p>
    <w:bookmarkEnd w:id="0"/>
    <w:p w:rsidR="00787B82" w:rsidRDefault="00787B82" w:rsidP="00787B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B82" w:rsidRDefault="00787B82" w:rsidP="00390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Pr="00BB2094" w:rsidRDefault="00390775" w:rsidP="00390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>Dr. Ujszászi György Szabolcs</w:t>
      </w:r>
    </w:p>
    <w:p w:rsidR="00390775" w:rsidRPr="00BB2094" w:rsidRDefault="00390775" w:rsidP="0039077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polgármester                                                              jegyző</w:t>
      </w:r>
    </w:p>
    <w:p w:rsidR="00787B82" w:rsidRDefault="00787B82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lastRenderedPageBreak/>
        <w:t>Záradék:</w:t>
      </w: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2019. </w:t>
      </w:r>
      <w:r w:rsidR="00A00102">
        <w:rPr>
          <w:rFonts w:ascii="Arial" w:eastAsia="Times New Roman" w:hAnsi="Arial" w:cs="Arial"/>
          <w:sz w:val="24"/>
          <w:szCs w:val="24"/>
          <w:lang w:eastAsia="hu-HU"/>
        </w:rPr>
        <w:t>szeptember 4.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:rsidR="00390775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B82" w:rsidRDefault="00787B82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B82" w:rsidRDefault="00787B82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B82" w:rsidRPr="00BB2094" w:rsidRDefault="00787B82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Pr="00BB2094" w:rsidRDefault="00390775" w:rsidP="00390775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Ujszászi György Szabolcs</w:t>
      </w: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jegyző</w:t>
      </w:r>
    </w:p>
    <w:sectPr w:rsidR="00390775" w:rsidRPr="00BB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75"/>
    <w:rsid w:val="00092B75"/>
    <w:rsid w:val="00263DC5"/>
    <w:rsid w:val="00390775"/>
    <w:rsid w:val="00532543"/>
    <w:rsid w:val="006F04D4"/>
    <w:rsid w:val="00787B82"/>
    <w:rsid w:val="009B0915"/>
    <w:rsid w:val="00A00102"/>
    <w:rsid w:val="00CE7634"/>
    <w:rsid w:val="00D01892"/>
    <w:rsid w:val="00E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8643"/>
  <w15:chartTrackingRefBased/>
  <w15:docId w15:val="{F4B4D161-DD40-46E6-BA38-A346E42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2019-09-04T09:15:00Z</cp:lastPrinted>
  <dcterms:created xsi:type="dcterms:W3CDTF">2019-09-04T13:44:00Z</dcterms:created>
  <dcterms:modified xsi:type="dcterms:W3CDTF">2019-09-06T11:11:00Z</dcterms:modified>
</cp:coreProperties>
</file>