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63" w:rsidRDefault="00012D63" w:rsidP="00012D6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12D63" w:rsidRDefault="00012D63" w:rsidP="00012D6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72/2017. (XI.2.) határozata</w:t>
      </w:r>
    </w:p>
    <w:p w:rsidR="00012D63" w:rsidRDefault="00012D63" w:rsidP="00012D6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temetési támogatás megállapítása tárgyában</w:t>
      </w:r>
    </w:p>
    <w:p w:rsidR="00012D63" w:rsidRDefault="00012D63" w:rsidP="00012D63">
      <w:pPr>
        <w:jc w:val="center"/>
        <w:rPr>
          <w:b/>
          <w:szCs w:val="24"/>
          <w:u w:val="single"/>
        </w:rPr>
      </w:pPr>
    </w:p>
    <w:p w:rsidR="00012D63" w:rsidRDefault="00012D63" w:rsidP="00012D63">
      <w:pPr>
        <w:rPr>
          <w:rFonts w:cs="Arial"/>
        </w:rPr>
      </w:pPr>
    </w:p>
    <w:p w:rsidR="00012D63" w:rsidRPr="00384117" w:rsidRDefault="00012D63" w:rsidP="00012D63">
      <w:pPr>
        <w:contextualSpacing/>
        <w:rPr>
          <w:rFonts w:cs="Arial"/>
          <w:bCs/>
        </w:rPr>
      </w:pPr>
      <w:r>
        <w:rPr>
          <w:rFonts w:cs="Arial"/>
          <w:bCs/>
        </w:rPr>
        <w:t>Cigány</w:t>
      </w:r>
      <w:r w:rsidRPr="00384117">
        <w:rPr>
          <w:rFonts w:cs="Arial"/>
          <w:bCs/>
        </w:rPr>
        <w:t xml:space="preserve"> Nemzetiségi Önkormányzat Mór Képviselő-testülete </w:t>
      </w:r>
      <w:r>
        <w:rPr>
          <w:rFonts w:cs="Arial"/>
          <w:bCs/>
        </w:rPr>
        <w:t xml:space="preserve">az előterjesztés mellékletében foglalt kérelmet megtárgyalta, és a kérelmező részére temetési céllal 50.000,- Ft vissza nem térítendő támogatást állapít meg. </w:t>
      </w:r>
      <w:r w:rsidRPr="00384117">
        <w:rPr>
          <w:rFonts w:cs="Arial"/>
          <w:bCs/>
        </w:rPr>
        <w:t xml:space="preserve"> 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65715">
        <w:rPr>
          <w:rFonts w:cs="Arial"/>
        </w:rPr>
        <w:t>november 2.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994C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2017-11-02T10:27:00Z</dcterms:created>
  <dcterms:modified xsi:type="dcterms:W3CDTF">2017-11-02T10:27:00Z</dcterms:modified>
</cp:coreProperties>
</file>